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BA" w:rsidRPr="000C2FC0" w:rsidRDefault="006F57BA" w:rsidP="006F57BA">
      <w:pPr>
        <w:spacing w:after="0"/>
        <w:rPr>
          <w:rFonts w:asciiTheme="majorHAnsi" w:hAnsiTheme="majorHAnsi" w:cstheme="majorBidi"/>
          <w:b/>
          <w:color w:val="333333"/>
          <w:szCs w:val="22"/>
          <w:shd w:val="clear" w:color="auto" w:fill="FFFFFF"/>
        </w:rPr>
      </w:pPr>
    </w:p>
    <w:p w:rsidR="006F57BA" w:rsidRPr="000C2FC0" w:rsidRDefault="006F57BA" w:rsidP="006F57BA">
      <w:pPr>
        <w:spacing w:after="0"/>
        <w:jc w:val="center"/>
        <w:rPr>
          <w:rFonts w:asciiTheme="majorHAnsi" w:hAnsiTheme="majorHAnsi" w:cstheme="majorBidi"/>
          <w:b/>
          <w:color w:val="333333"/>
          <w:szCs w:val="22"/>
          <w:u w:val="single"/>
          <w:shd w:val="clear" w:color="auto" w:fill="FFFFFF"/>
        </w:rPr>
      </w:pPr>
      <w:r w:rsidRPr="000C2FC0">
        <w:rPr>
          <w:rFonts w:asciiTheme="majorHAnsi" w:hAnsiTheme="majorHAnsi" w:cstheme="majorBidi"/>
          <w:b/>
          <w:noProof/>
          <w:color w:val="333333"/>
          <w:szCs w:val="22"/>
          <w:lang w:eastAsia="en-IN"/>
        </w:rPr>
        <w:drawing>
          <wp:anchor distT="0" distB="0" distL="114300" distR="114300" simplePos="0" relativeHeight="251659264" behindDoc="1" locked="0" layoutInCell="1" allowOverlap="1" wp14:anchorId="3364B8B0" wp14:editId="3A0DFBE6">
            <wp:simplePos x="0" y="0"/>
            <wp:positionH relativeFrom="column">
              <wp:posOffset>-294640</wp:posOffset>
            </wp:positionH>
            <wp:positionV relativeFrom="paragraph">
              <wp:posOffset>111760</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7BA" w:rsidRPr="000C2FC0" w:rsidRDefault="006F57BA" w:rsidP="006F57BA">
      <w:pPr>
        <w:spacing w:after="0"/>
        <w:jc w:val="center"/>
        <w:rPr>
          <w:rFonts w:asciiTheme="majorHAnsi" w:hAnsiTheme="majorHAnsi" w:cstheme="majorBidi"/>
          <w:b/>
          <w:bCs/>
          <w:color w:val="222222"/>
          <w:szCs w:val="22"/>
          <w:u w:val="single"/>
          <w:shd w:val="clear" w:color="auto" w:fill="FFFFFF"/>
        </w:rPr>
      </w:pPr>
      <w:r w:rsidRPr="000C2FC0">
        <w:rPr>
          <w:rFonts w:asciiTheme="majorHAnsi" w:hAnsiTheme="majorHAnsi" w:cstheme="majorBidi"/>
          <w:b/>
          <w:bCs/>
          <w:color w:val="222222"/>
          <w:szCs w:val="22"/>
          <w:u w:val="single"/>
          <w:shd w:val="clear" w:color="auto" w:fill="FFFFFF"/>
        </w:rPr>
        <w:t xml:space="preserve">National </w:t>
      </w:r>
      <w:proofErr w:type="spellStart"/>
      <w:r w:rsidRPr="000C2FC0">
        <w:rPr>
          <w:rFonts w:asciiTheme="majorHAnsi" w:hAnsiTheme="majorHAnsi" w:cstheme="majorBidi"/>
          <w:b/>
          <w:bCs/>
          <w:color w:val="222222"/>
          <w:szCs w:val="22"/>
          <w:u w:val="single"/>
          <w:shd w:val="clear" w:color="auto" w:fill="FFFFFF"/>
        </w:rPr>
        <w:t>Agri</w:t>
      </w:r>
      <w:proofErr w:type="spellEnd"/>
      <w:r w:rsidRPr="000C2FC0">
        <w:rPr>
          <w:rFonts w:asciiTheme="majorHAnsi" w:hAnsiTheme="majorHAnsi" w:cstheme="majorBidi"/>
          <w:b/>
          <w:bCs/>
          <w:color w:val="222222"/>
          <w:szCs w:val="22"/>
          <w:u w:val="single"/>
          <w:shd w:val="clear" w:color="auto" w:fill="FFFFFF"/>
        </w:rPr>
        <w:t>-Food Biotechnology Institute (NABI)</w:t>
      </w:r>
    </w:p>
    <w:p w:rsidR="006F57BA" w:rsidRPr="000C2FC0" w:rsidRDefault="006F57BA" w:rsidP="006F57BA">
      <w:pPr>
        <w:spacing w:after="0"/>
        <w:jc w:val="center"/>
        <w:rPr>
          <w:rFonts w:asciiTheme="majorHAnsi" w:hAnsiTheme="majorHAnsi" w:cstheme="majorBidi"/>
          <w:b/>
          <w:bCs/>
          <w:color w:val="222222"/>
          <w:szCs w:val="22"/>
          <w:u w:val="single"/>
          <w:shd w:val="clear" w:color="auto" w:fill="FFFFFF"/>
        </w:rPr>
      </w:pPr>
      <w:r w:rsidRPr="000C2FC0">
        <w:rPr>
          <w:rFonts w:asciiTheme="majorHAnsi" w:hAnsiTheme="majorHAnsi" w:cstheme="majorBidi"/>
          <w:b/>
          <w:bCs/>
          <w:color w:val="222222"/>
          <w:szCs w:val="22"/>
          <w:u w:val="single"/>
          <w:shd w:val="clear" w:color="auto" w:fill="FFFFFF"/>
        </w:rPr>
        <w:t xml:space="preserve">(Dept. of Biotechnology, Ministry of Science &amp; Technology, Govt. of India) </w:t>
      </w:r>
    </w:p>
    <w:p w:rsidR="006F57BA" w:rsidRPr="000C2FC0" w:rsidRDefault="006F57BA" w:rsidP="006F57BA">
      <w:pPr>
        <w:spacing w:after="0"/>
        <w:jc w:val="center"/>
        <w:rPr>
          <w:rFonts w:asciiTheme="majorHAnsi" w:hAnsiTheme="majorHAnsi" w:cstheme="majorBidi"/>
          <w:b/>
          <w:bCs/>
          <w:color w:val="222222"/>
          <w:szCs w:val="22"/>
          <w:u w:val="single"/>
          <w:shd w:val="clear" w:color="auto" w:fill="FFFFFF"/>
        </w:rPr>
      </w:pPr>
      <w:proofErr w:type="gramStart"/>
      <w:r w:rsidRPr="000C2FC0">
        <w:rPr>
          <w:rFonts w:asciiTheme="majorHAnsi" w:hAnsiTheme="majorHAnsi" w:cstheme="majorBidi"/>
          <w:b/>
          <w:bCs/>
          <w:color w:val="222222"/>
          <w:szCs w:val="22"/>
          <w:u w:val="single"/>
          <w:shd w:val="clear" w:color="auto" w:fill="FFFFFF"/>
        </w:rPr>
        <w:t xml:space="preserve">Sector-81, Knowledge City, </w:t>
      </w:r>
      <w:proofErr w:type="spellStart"/>
      <w:r w:rsidRPr="000C2FC0">
        <w:rPr>
          <w:rFonts w:asciiTheme="majorHAnsi" w:hAnsiTheme="majorHAnsi" w:cstheme="majorBidi"/>
          <w:b/>
          <w:bCs/>
          <w:color w:val="222222"/>
          <w:szCs w:val="22"/>
          <w:u w:val="single"/>
          <w:shd w:val="clear" w:color="auto" w:fill="FFFFFF"/>
        </w:rPr>
        <w:t>Manauli</w:t>
      </w:r>
      <w:proofErr w:type="spellEnd"/>
      <w:r w:rsidRPr="000C2FC0">
        <w:rPr>
          <w:rFonts w:asciiTheme="majorHAnsi" w:hAnsiTheme="majorHAnsi" w:cstheme="majorBidi"/>
          <w:b/>
          <w:bCs/>
          <w:color w:val="222222"/>
          <w:szCs w:val="22"/>
          <w:u w:val="single"/>
          <w:shd w:val="clear" w:color="auto" w:fill="FFFFFF"/>
        </w:rPr>
        <w:t xml:space="preserve"> P.O, S.A.S. Nagar-140306, Punjab, India.</w:t>
      </w:r>
      <w:proofErr w:type="gramEnd"/>
    </w:p>
    <w:p w:rsidR="006F57BA" w:rsidRPr="000C2FC0" w:rsidRDefault="006F57BA" w:rsidP="006F57BA">
      <w:pPr>
        <w:spacing w:after="0"/>
        <w:jc w:val="center"/>
        <w:rPr>
          <w:rFonts w:asciiTheme="majorHAnsi" w:hAnsiTheme="majorHAnsi" w:cstheme="majorBidi"/>
          <w:b/>
          <w:bCs/>
          <w:color w:val="222222"/>
          <w:szCs w:val="22"/>
          <w:u w:val="single"/>
          <w:shd w:val="clear" w:color="auto" w:fill="FFFFFF"/>
        </w:rPr>
      </w:pPr>
      <w:r w:rsidRPr="000C2FC0">
        <w:rPr>
          <w:rFonts w:asciiTheme="majorHAnsi" w:hAnsiTheme="majorHAnsi" w:cstheme="majorBidi"/>
          <w:b/>
          <w:bCs/>
          <w:color w:val="222222"/>
          <w:szCs w:val="22"/>
          <w:u w:val="single"/>
          <w:shd w:val="clear" w:color="auto" w:fill="FFFFFF"/>
        </w:rPr>
        <w:t>Website: www.nabi.res.in.</w:t>
      </w:r>
    </w:p>
    <w:p w:rsidR="006F57BA" w:rsidRPr="000C2FC0" w:rsidRDefault="006F57BA" w:rsidP="006F57BA">
      <w:pPr>
        <w:spacing w:after="0"/>
        <w:jc w:val="center"/>
        <w:rPr>
          <w:rFonts w:asciiTheme="majorHAnsi" w:hAnsiTheme="majorHAnsi" w:cstheme="majorBidi"/>
          <w:b/>
          <w:bCs/>
          <w:color w:val="222222"/>
          <w:szCs w:val="22"/>
          <w:u w:val="single"/>
          <w:shd w:val="clear" w:color="auto" w:fill="FFFFFF"/>
        </w:rPr>
      </w:pPr>
    </w:p>
    <w:p w:rsidR="006F57BA" w:rsidRPr="00A5694B" w:rsidRDefault="006F57BA" w:rsidP="006F57BA">
      <w:pPr>
        <w:spacing w:before="240" w:after="0"/>
        <w:jc w:val="center"/>
        <w:rPr>
          <w:rFonts w:asciiTheme="majorHAnsi" w:hAnsiTheme="majorHAnsi" w:cstheme="majorBidi"/>
          <w:b/>
          <w:bCs/>
          <w:color w:val="222222"/>
          <w:sz w:val="28"/>
          <w:szCs w:val="26"/>
          <w:u w:val="single"/>
          <w:shd w:val="clear" w:color="auto" w:fill="FFFFFF"/>
        </w:rPr>
      </w:pPr>
      <w:bookmarkStart w:id="0" w:name="_Hlk92791003"/>
      <w:proofErr w:type="gramStart"/>
      <w:r w:rsidRPr="00A5694B">
        <w:rPr>
          <w:rFonts w:asciiTheme="majorHAnsi" w:hAnsiTheme="majorHAnsi" w:cstheme="majorBidi"/>
          <w:b/>
          <w:bCs/>
          <w:color w:val="222222"/>
          <w:sz w:val="28"/>
          <w:szCs w:val="26"/>
          <w:u w:val="single"/>
          <w:shd w:val="clear" w:color="auto" w:fill="FFFFFF"/>
        </w:rPr>
        <w:t>Advertisement no.</w:t>
      </w:r>
      <w:proofErr w:type="gramEnd"/>
      <w:r w:rsidR="00994665" w:rsidRPr="00A5694B">
        <w:rPr>
          <w:rFonts w:asciiTheme="majorHAnsi" w:hAnsiTheme="majorHAnsi" w:cstheme="majorBidi"/>
          <w:b/>
          <w:bCs/>
          <w:color w:val="222222"/>
          <w:sz w:val="28"/>
          <w:szCs w:val="26"/>
          <w:u w:val="single"/>
          <w:shd w:val="clear" w:color="auto" w:fill="FFFFFF"/>
        </w:rPr>
        <w:t xml:space="preserve"> NABI/5(01)/2011-22-20</w:t>
      </w:r>
      <w:r w:rsidRPr="00A5694B">
        <w:rPr>
          <w:rFonts w:asciiTheme="majorHAnsi" w:hAnsiTheme="majorHAnsi" w:cstheme="majorBidi"/>
          <w:b/>
          <w:bCs/>
          <w:color w:val="222222"/>
          <w:sz w:val="28"/>
          <w:szCs w:val="26"/>
          <w:u w:val="single"/>
          <w:shd w:val="clear" w:color="auto" w:fill="FFFFFF"/>
        </w:rPr>
        <w:t xml:space="preserve">-Res </w:t>
      </w:r>
    </w:p>
    <w:bookmarkEnd w:id="0"/>
    <w:p w:rsidR="006F57BA" w:rsidRPr="000C2FC0" w:rsidRDefault="006F57BA" w:rsidP="006F57BA">
      <w:pPr>
        <w:spacing w:after="0"/>
        <w:jc w:val="center"/>
        <w:rPr>
          <w:rFonts w:asciiTheme="majorHAnsi" w:hAnsiTheme="majorHAnsi" w:cstheme="majorBidi"/>
          <w:b/>
          <w:szCs w:val="22"/>
          <w:u w:val="single"/>
        </w:rPr>
      </w:pPr>
    </w:p>
    <w:p w:rsidR="006F57BA" w:rsidRPr="00A5694B" w:rsidRDefault="006F57BA" w:rsidP="006F57BA">
      <w:pPr>
        <w:spacing w:after="0"/>
        <w:jc w:val="center"/>
        <w:rPr>
          <w:rFonts w:asciiTheme="majorHAnsi" w:hAnsiTheme="majorHAnsi" w:cstheme="majorBidi"/>
          <w:b/>
          <w:sz w:val="28"/>
          <w:szCs w:val="26"/>
          <w:u w:val="single"/>
        </w:rPr>
      </w:pPr>
      <w:r w:rsidRPr="00A5694B">
        <w:rPr>
          <w:rFonts w:asciiTheme="majorHAnsi" w:hAnsiTheme="majorHAnsi" w:cstheme="majorBidi"/>
          <w:b/>
          <w:bCs/>
          <w:color w:val="222222"/>
          <w:sz w:val="28"/>
          <w:szCs w:val="26"/>
          <w:u w:val="single"/>
          <w:shd w:val="clear" w:color="auto" w:fill="FFFFFF"/>
        </w:rPr>
        <w:t xml:space="preserve">Walk-In-Interview for temporary position </w:t>
      </w:r>
      <w:r w:rsidR="001C1E08" w:rsidRPr="00A5694B">
        <w:rPr>
          <w:rFonts w:asciiTheme="majorHAnsi" w:hAnsiTheme="majorHAnsi" w:cstheme="majorBidi"/>
          <w:b/>
          <w:bCs/>
          <w:color w:val="222222"/>
          <w:sz w:val="28"/>
          <w:szCs w:val="26"/>
          <w:u w:val="single"/>
          <w:shd w:val="clear" w:color="auto" w:fill="FFFFFF"/>
        </w:rPr>
        <w:t>of</w:t>
      </w:r>
      <w:r w:rsidR="00994665" w:rsidRPr="00A5694B">
        <w:rPr>
          <w:rFonts w:asciiTheme="majorHAnsi" w:hAnsiTheme="majorHAnsi" w:cstheme="majorBidi"/>
          <w:b/>
          <w:bCs/>
          <w:color w:val="222222"/>
          <w:sz w:val="28"/>
          <w:szCs w:val="26"/>
          <w:u w:val="single"/>
          <w:shd w:val="clear" w:color="auto" w:fill="FFFFFF"/>
        </w:rPr>
        <w:t xml:space="preserve"> Senior Project Associate,</w:t>
      </w:r>
      <w:r w:rsidR="001C1E08" w:rsidRPr="00A5694B">
        <w:rPr>
          <w:rFonts w:asciiTheme="majorHAnsi" w:hAnsiTheme="majorHAnsi" w:cstheme="majorBidi"/>
          <w:b/>
          <w:bCs/>
          <w:color w:val="222222"/>
          <w:sz w:val="28"/>
          <w:szCs w:val="26"/>
          <w:u w:val="single"/>
          <w:shd w:val="clear" w:color="auto" w:fill="FFFFFF"/>
        </w:rPr>
        <w:t xml:space="preserve"> Senior Research Fellow and Junior Research Fellow</w:t>
      </w:r>
      <w:r w:rsidRPr="00A5694B">
        <w:rPr>
          <w:rFonts w:asciiTheme="majorHAnsi" w:hAnsiTheme="majorHAnsi" w:cstheme="majorBidi"/>
          <w:b/>
          <w:sz w:val="28"/>
          <w:szCs w:val="26"/>
          <w:u w:val="single"/>
        </w:rPr>
        <w:t xml:space="preserve">    </w:t>
      </w:r>
    </w:p>
    <w:p w:rsidR="006F57BA" w:rsidRPr="000C2FC0" w:rsidRDefault="006F57BA" w:rsidP="006F57BA">
      <w:pPr>
        <w:spacing w:after="0"/>
        <w:jc w:val="center"/>
        <w:rPr>
          <w:rFonts w:asciiTheme="majorHAnsi" w:hAnsiTheme="majorHAnsi" w:cstheme="majorBidi"/>
          <w:b/>
          <w:szCs w:val="22"/>
        </w:rPr>
      </w:pPr>
    </w:p>
    <w:p w:rsidR="006F57BA" w:rsidRPr="000C2FC0" w:rsidRDefault="006F57BA" w:rsidP="006F57BA">
      <w:pPr>
        <w:spacing w:after="0" w:line="240" w:lineRule="auto"/>
        <w:jc w:val="both"/>
        <w:rPr>
          <w:rFonts w:asciiTheme="majorHAnsi" w:hAnsiTheme="majorHAnsi" w:cstheme="majorBidi"/>
          <w:b/>
          <w:bCs/>
          <w:color w:val="222222"/>
          <w:szCs w:val="22"/>
          <w:shd w:val="clear" w:color="auto" w:fill="FFFFFF"/>
        </w:rPr>
      </w:pPr>
      <w:r w:rsidRPr="000C2FC0">
        <w:rPr>
          <w:rFonts w:asciiTheme="majorHAnsi" w:hAnsiTheme="majorHAnsi" w:cstheme="majorBidi"/>
          <w:color w:val="222222"/>
          <w:szCs w:val="22"/>
          <w:shd w:val="clear" w:color="auto" w:fill="FFFFFF"/>
        </w:rPr>
        <w:t xml:space="preserve">National </w:t>
      </w:r>
      <w:proofErr w:type="spellStart"/>
      <w:r w:rsidRPr="000C2FC0">
        <w:rPr>
          <w:rFonts w:asciiTheme="majorHAnsi" w:hAnsiTheme="majorHAnsi" w:cstheme="majorBidi"/>
          <w:color w:val="222222"/>
          <w:szCs w:val="22"/>
          <w:shd w:val="clear" w:color="auto" w:fill="FFFFFF"/>
        </w:rPr>
        <w:t>Agri</w:t>
      </w:r>
      <w:proofErr w:type="spellEnd"/>
      <w:r w:rsidRPr="000C2FC0">
        <w:rPr>
          <w:rFonts w:asciiTheme="majorHAnsi" w:hAnsiTheme="majorHAnsi" w:cstheme="majorBidi"/>
          <w:color w:val="222222"/>
          <w:szCs w:val="22"/>
          <w:shd w:val="clear" w:color="auto" w:fill="FFFFFF"/>
        </w:rPr>
        <w:t xml:space="preserve">-Food Biotechnology Institute (NABI) is an autonomous Institute under the Department of Biotechnology, Government of India. NABI aims at </w:t>
      </w:r>
      <w:proofErr w:type="spellStart"/>
      <w:r w:rsidRPr="000C2FC0">
        <w:rPr>
          <w:rFonts w:asciiTheme="majorHAnsi" w:hAnsiTheme="majorHAnsi" w:cstheme="majorBidi"/>
          <w:color w:val="222222"/>
          <w:szCs w:val="22"/>
          <w:shd w:val="clear" w:color="auto" w:fill="FFFFFF"/>
        </w:rPr>
        <w:t>catalyzing</w:t>
      </w:r>
      <w:proofErr w:type="spellEnd"/>
      <w:r w:rsidRPr="000C2FC0">
        <w:rPr>
          <w:rFonts w:asciiTheme="majorHAnsi" w:hAnsiTheme="majorHAnsi" w:cstheme="majorBidi"/>
          <w:color w:val="222222"/>
          <w:szCs w:val="22"/>
          <w:shd w:val="clear" w:color="auto" w:fill="FFFFFF"/>
        </w:rPr>
        <w:t xml:space="preserve"> the transformation of the </w:t>
      </w:r>
      <w:proofErr w:type="spellStart"/>
      <w:r w:rsidRPr="000C2FC0">
        <w:rPr>
          <w:rFonts w:asciiTheme="majorHAnsi" w:hAnsiTheme="majorHAnsi" w:cstheme="majorBidi"/>
          <w:color w:val="222222"/>
          <w:szCs w:val="22"/>
          <w:shd w:val="clear" w:color="auto" w:fill="FFFFFF"/>
        </w:rPr>
        <w:t>Agri</w:t>
      </w:r>
      <w:proofErr w:type="spellEnd"/>
      <w:r w:rsidRPr="000C2FC0">
        <w:rPr>
          <w:rFonts w:asciiTheme="majorHAnsi" w:hAnsiTheme="majorHAnsi" w:cstheme="majorBidi"/>
          <w:color w:val="222222"/>
          <w:szCs w:val="22"/>
          <w:shd w:val="clear" w:color="auto" w:fill="FFFFFF"/>
        </w:rPr>
        <w:t xml:space="preserve">-food sector in India by being a nodal organization for knowledge generation and translational science leading to value-added products based on </w:t>
      </w:r>
      <w:proofErr w:type="spellStart"/>
      <w:r w:rsidRPr="000C2FC0">
        <w:rPr>
          <w:rFonts w:asciiTheme="majorHAnsi" w:hAnsiTheme="majorHAnsi" w:cstheme="majorBidi"/>
          <w:color w:val="222222"/>
          <w:szCs w:val="22"/>
          <w:shd w:val="clear" w:color="auto" w:fill="FFFFFF"/>
        </w:rPr>
        <w:t>Agri</w:t>
      </w:r>
      <w:proofErr w:type="spellEnd"/>
      <w:r w:rsidRPr="000C2FC0">
        <w:rPr>
          <w:rFonts w:asciiTheme="majorHAnsi" w:hAnsiTheme="majorHAnsi" w:cstheme="majorBidi"/>
          <w:color w:val="222222"/>
          <w:szCs w:val="22"/>
          <w:shd w:val="clear" w:color="auto" w:fill="FFFFFF"/>
        </w:rPr>
        <w:t xml:space="preserve">-Food biotech innovations for improved household nutritional security. Since its inception in 2010, NABI is involved in research activities for </w:t>
      </w:r>
      <w:proofErr w:type="spellStart"/>
      <w:r w:rsidRPr="000C2FC0">
        <w:rPr>
          <w:rFonts w:asciiTheme="majorHAnsi" w:hAnsiTheme="majorHAnsi" w:cstheme="majorBidi"/>
          <w:color w:val="222222"/>
          <w:szCs w:val="22"/>
          <w:shd w:val="clear" w:color="auto" w:fill="FFFFFF"/>
        </w:rPr>
        <w:t>Biofortification</w:t>
      </w:r>
      <w:proofErr w:type="spellEnd"/>
      <w:r w:rsidRPr="000C2FC0">
        <w:rPr>
          <w:rFonts w:asciiTheme="majorHAnsi" w:hAnsiTheme="majorHAnsi" w:cstheme="majorBidi"/>
          <w:color w:val="222222"/>
          <w:szCs w:val="22"/>
          <w:shd w:val="clear" w:color="auto" w:fill="FFFFFF"/>
        </w:rPr>
        <w:t>, the development of designer crops for improved nutrition, providing sustainable and novel solutions for quality food and nutrition, and the development of evidence-based functional foods to counter malnutrition. The food and nutritional Biotechnology division at</w:t>
      </w:r>
      <w:r w:rsidRPr="000C2FC0">
        <w:rPr>
          <w:rFonts w:asciiTheme="majorHAnsi" w:hAnsiTheme="majorHAnsi" w:cstheme="majorBidi"/>
          <w:szCs w:val="22"/>
        </w:rPr>
        <w:t xml:space="preserve"> </w:t>
      </w:r>
      <w:r w:rsidRPr="000C2FC0">
        <w:rPr>
          <w:rFonts w:asciiTheme="majorHAnsi" w:hAnsiTheme="majorHAnsi" w:cstheme="majorBidi"/>
          <w:b/>
          <w:bCs/>
          <w:color w:val="222222"/>
          <w:szCs w:val="22"/>
          <w:shd w:val="clear" w:color="auto" w:fill="FFFFFF"/>
        </w:rPr>
        <w:t xml:space="preserve">NABI requires the following research personnel purely on a temporary basis. </w:t>
      </w:r>
    </w:p>
    <w:p w:rsidR="00BE241F" w:rsidRPr="000C2FC0" w:rsidRDefault="00BE241F" w:rsidP="006F57BA">
      <w:pPr>
        <w:spacing w:after="0" w:line="240" w:lineRule="auto"/>
        <w:jc w:val="both"/>
        <w:rPr>
          <w:rFonts w:asciiTheme="majorHAnsi" w:hAnsiTheme="majorHAnsi" w:cstheme="majorBidi"/>
          <w:b/>
          <w:bCs/>
          <w:color w:val="222222"/>
          <w:szCs w:val="22"/>
          <w:shd w:val="clear" w:color="auto" w:fill="FFFFFF"/>
        </w:rPr>
      </w:pPr>
    </w:p>
    <w:p w:rsidR="001C1E08" w:rsidRPr="000C2FC0" w:rsidRDefault="001C1E08" w:rsidP="001C1E08">
      <w:pPr>
        <w:spacing w:after="0" w:line="240" w:lineRule="auto"/>
        <w:jc w:val="both"/>
        <w:rPr>
          <w:rFonts w:asciiTheme="majorHAnsi" w:hAnsiTheme="majorHAnsi" w:cstheme="majorBidi"/>
          <w:b/>
          <w:bCs/>
          <w:color w:val="222222"/>
          <w:szCs w:val="22"/>
          <w:shd w:val="clear" w:color="auto" w:fill="FFFFFF"/>
        </w:rPr>
      </w:pPr>
    </w:p>
    <w:p w:rsidR="001C1E08" w:rsidRPr="000C2FC0" w:rsidRDefault="001C1E08" w:rsidP="001C1E08">
      <w:pPr>
        <w:spacing w:after="0" w:line="240" w:lineRule="auto"/>
        <w:jc w:val="both"/>
        <w:rPr>
          <w:rFonts w:asciiTheme="majorHAnsi" w:hAnsiTheme="majorHAnsi" w:cstheme="majorBidi"/>
          <w:b/>
          <w:bCs/>
          <w:color w:val="222222"/>
          <w:szCs w:val="22"/>
          <w:shd w:val="clear" w:color="auto" w:fill="FFFFFF"/>
        </w:rPr>
      </w:pPr>
    </w:p>
    <w:p w:rsidR="001C1E08" w:rsidRPr="000C2FC0" w:rsidRDefault="001C1E08" w:rsidP="001C1E08">
      <w:pPr>
        <w:pStyle w:val="ListParagraph"/>
        <w:numPr>
          <w:ilvl w:val="0"/>
          <w:numId w:val="7"/>
        </w:numPr>
        <w:jc w:val="both"/>
        <w:rPr>
          <w:rFonts w:asciiTheme="majorHAnsi" w:eastAsia="Times New Roman" w:hAnsiTheme="majorHAnsi" w:cs="Times New Roman"/>
          <w:b/>
          <w:szCs w:val="22"/>
          <w:lang w:eastAsia="en-GB"/>
        </w:rPr>
      </w:pPr>
      <w:r w:rsidRPr="000C2FC0">
        <w:rPr>
          <w:rFonts w:asciiTheme="majorHAnsi" w:eastAsia="Times New Roman" w:hAnsiTheme="majorHAnsi" w:cs="Times New Roman"/>
          <w:b/>
          <w:bCs/>
          <w:szCs w:val="22"/>
          <w:lang w:eastAsia="en-GB"/>
        </w:rPr>
        <w:t xml:space="preserve">Project title: </w:t>
      </w:r>
      <w:r w:rsidRPr="000C2FC0">
        <w:rPr>
          <w:rFonts w:asciiTheme="majorHAnsi" w:eastAsia="Times New Roman" w:hAnsiTheme="majorHAnsi" w:cs="Times New Roman"/>
          <w:b/>
          <w:szCs w:val="22"/>
          <w:lang w:eastAsia="en-GB"/>
        </w:rPr>
        <w:t>Novel TRPM8-mediated somatosensory pathway in menthol-induced brown adipose tissue activation (NABI Core)</w:t>
      </w:r>
    </w:p>
    <w:p w:rsidR="00994665" w:rsidRPr="000C2FC0" w:rsidRDefault="00994665" w:rsidP="00994665">
      <w:pPr>
        <w:pStyle w:val="ListParagraph"/>
        <w:ind w:left="927"/>
        <w:jc w:val="both"/>
        <w:rPr>
          <w:rFonts w:asciiTheme="majorHAnsi" w:eastAsia="Times New Roman" w:hAnsiTheme="majorHAnsi" w:cs="Times New Roman"/>
          <w:b/>
          <w:szCs w:val="22"/>
          <w:lang w:eastAsia="en-GB"/>
        </w:rPr>
      </w:pPr>
    </w:p>
    <w:p w:rsidR="00994665" w:rsidRPr="000C2FC0" w:rsidRDefault="00994665" w:rsidP="00994665">
      <w:pPr>
        <w:jc w:val="both"/>
        <w:rPr>
          <w:rFonts w:asciiTheme="majorHAnsi" w:eastAsia="Times New Roman" w:hAnsiTheme="majorHAnsi" w:cs="Times New Roman"/>
          <w:b/>
          <w:bCs/>
          <w:szCs w:val="22"/>
          <w:lang w:eastAsia="en-GB"/>
        </w:rPr>
      </w:pPr>
      <w:r w:rsidRPr="000C2FC0">
        <w:rPr>
          <w:rFonts w:asciiTheme="majorHAnsi" w:eastAsia="Times New Roman" w:hAnsiTheme="majorHAnsi" w:cs="Times New Roman"/>
          <w:b/>
          <w:bCs/>
          <w:szCs w:val="22"/>
          <w:lang w:eastAsia="en-GB"/>
        </w:rPr>
        <w:t xml:space="preserve">Junior Research Fellow (One position) </w:t>
      </w:r>
    </w:p>
    <w:p w:rsidR="001C1E08" w:rsidRPr="000C2FC0" w:rsidRDefault="001C1E08" w:rsidP="001C1E08">
      <w:pPr>
        <w:jc w:val="both"/>
        <w:rPr>
          <w:rFonts w:asciiTheme="majorHAnsi" w:eastAsia="Times New Roman" w:hAnsiTheme="majorHAnsi" w:cs="Times New Roman"/>
          <w:b/>
          <w:bCs/>
          <w:szCs w:val="22"/>
          <w:lang w:eastAsia="en-GB"/>
        </w:rPr>
      </w:pPr>
      <w:r w:rsidRPr="000C2FC0">
        <w:rPr>
          <w:rFonts w:asciiTheme="majorHAnsi" w:eastAsia="Times New Roman" w:hAnsiTheme="majorHAnsi" w:cs="Times New Roman"/>
          <w:b/>
          <w:bCs/>
          <w:szCs w:val="22"/>
          <w:lang w:eastAsia="en-GB"/>
        </w:rPr>
        <w:t xml:space="preserve">Principal Investigator: </w:t>
      </w:r>
      <w:proofErr w:type="spellStart"/>
      <w:r w:rsidRPr="000C2FC0">
        <w:rPr>
          <w:rFonts w:asciiTheme="majorHAnsi" w:eastAsia="Times New Roman" w:hAnsiTheme="majorHAnsi" w:cs="Times New Roman"/>
          <w:szCs w:val="22"/>
          <w:lang w:eastAsia="en-GB"/>
        </w:rPr>
        <w:t>Dr.</w:t>
      </w:r>
      <w:proofErr w:type="spellEnd"/>
      <w:r w:rsidRPr="000C2FC0">
        <w:rPr>
          <w:rFonts w:asciiTheme="majorHAnsi" w:eastAsia="Times New Roman" w:hAnsiTheme="majorHAnsi" w:cs="Times New Roman"/>
          <w:szCs w:val="22"/>
          <w:lang w:eastAsia="en-GB"/>
        </w:rPr>
        <w:t xml:space="preserve"> </w:t>
      </w:r>
      <w:proofErr w:type="spellStart"/>
      <w:r w:rsidRPr="000C2FC0">
        <w:rPr>
          <w:rFonts w:asciiTheme="majorHAnsi" w:eastAsia="Times New Roman" w:hAnsiTheme="majorHAnsi" w:cs="Times New Roman"/>
          <w:szCs w:val="22"/>
          <w:lang w:eastAsia="en-GB"/>
        </w:rPr>
        <w:t>Mahendra</w:t>
      </w:r>
      <w:proofErr w:type="spellEnd"/>
      <w:r w:rsidRPr="000C2FC0">
        <w:rPr>
          <w:rFonts w:asciiTheme="majorHAnsi" w:eastAsia="Times New Roman" w:hAnsiTheme="majorHAnsi" w:cs="Times New Roman"/>
          <w:szCs w:val="22"/>
          <w:lang w:eastAsia="en-GB"/>
        </w:rPr>
        <w:t xml:space="preserve"> </w:t>
      </w:r>
      <w:proofErr w:type="spellStart"/>
      <w:r w:rsidRPr="000C2FC0">
        <w:rPr>
          <w:rFonts w:asciiTheme="majorHAnsi" w:eastAsia="Times New Roman" w:hAnsiTheme="majorHAnsi" w:cs="Times New Roman"/>
          <w:szCs w:val="22"/>
          <w:lang w:eastAsia="en-GB"/>
        </w:rPr>
        <w:t>Bishnoi</w:t>
      </w:r>
      <w:proofErr w:type="spellEnd"/>
      <w:r w:rsidRPr="000C2FC0">
        <w:rPr>
          <w:rFonts w:asciiTheme="majorHAnsi" w:eastAsia="Times New Roman" w:hAnsiTheme="majorHAnsi" w:cs="Times New Roman"/>
          <w:szCs w:val="22"/>
          <w:lang w:eastAsia="en-GB"/>
        </w:rPr>
        <w:t>, Scientist-E</w:t>
      </w:r>
    </w:p>
    <w:p w:rsidR="001C1E08" w:rsidRPr="000C2FC0" w:rsidRDefault="001C1E08" w:rsidP="001C1E08">
      <w:pPr>
        <w:jc w:val="both"/>
        <w:rPr>
          <w:rFonts w:asciiTheme="majorHAnsi" w:eastAsia="Times New Roman" w:hAnsiTheme="majorHAnsi" w:cs="Times New Roman"/>
          <w:b/>
          <w:bCs/>
          <w:szCs w:val="22"/>
          <w:lang w:eastAsia="en-GB"/>
        </w:rPr>
      </w:pPr>
      <w:r w:rsidRPr="000C2FC0">
        <w:rPr>
          <w:rFonts w:asciiTheme="majorHAnsi" w:eastAsia="Times New Roman" w:hAnsiTheme="majorHAnsi" w:cs="Times New Roman"/>
          <w:b/>
          <w:bCs/>
          <w:szCs w:val="22"/>
          <w:lang w:eastAsia="en-GB"/>
        </w:rPr>
        <w:t xml:space="preserve">Sponsoring Agency: </w:t>
      </w:r>
      <w:r w:rsidRPr="000C2FC0">
        <w:rPr>
          <w:rFonts w:asciiTheme="majorHAnsi" w:eastAsia="Times New Roman" w:hAnsiTheme="majorHAnsi" w:cs="Times New Roman"/>
          <w:bCs/>
          <w:szCs w:val="22"/>
          <w:lang w:eastAsia="en-GB"/>
        </w:rPr>
        <w:t xml:space="preserve">  NABI core grant </w:t>
      </w:r>
      <w:r w:rsidRPr="000C2FC0">
        <w:rPr>
          <w:rFonts w:asciiTheme="majorHAnsi" w:eastAsia="Times New Roman" w:hAnsiTheme="majorHAnsi" w:cs="Times New Roman"/>
          <w:b/>
          <w:bCs/>
          <w:szCs w:val="22"/>
          <w:lang w:eastAsia="en-GB"/>
        </w:rPr>
        <w:t>(</w:t>
      </w:r>
      <w:r w:rsidRPr="000C2FC0">
        <w:rPr>
          <w:rFonts w:asciiTheme="majorHAnsi" w:eastAsia="Times New Roman" w:hAnsiTheme="majorHAnsi" w:cs="Times New Roman"/>
          <w:szCs w:val="22"/>
          <w:lang w:eastAsia="en-GB"/>
        </w:rPr>
        <w:t>Department of Biotechnology)</w:t>
      </w:r>
    </w:p>
    <w:p w:rsidR="001C1E08" w:rsidRPr="000C2FC0" w:rsidRDefault="001C1E08" w:rsidP="001C1E08">
      <w:pPr>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b/>
          <w:bCs/>
          <w:szCs w:val="22"/>
          <w:lang w:eastAsia="en-GB"/>
        </w:rPr>
        <w:t>Essential Qualifications: -</w:t>
      </w:r>
      <w:r w:rsidRPr="000C2FC0">
        <w:rPr>
          <w:rFonts w:asciiTheme="majorHAnsi" w:eastAsia="Times New Roman" w:hAnsiTheme="majorHAnsi" w:cs="Times New Roman"/>
          <w:szCs w:val="22"/>
          <w:lang w:eastAsia="en-GB"/>
        </w:rPr>
        <w:t xml:space="preserve"> </w:t>
      </w:r>
    </w:p>
    <w:p w:rsidR="001C1E08" w:rsidRPr="000C2FC0" w:rsidRDefault="001C1E08" w:rsidP="001C1E08">
      <w:pPr>
        <w:pStyle w:val="ListParagraph"/>
        <w:numPr>
          <w:ilvl w:val="0"/>
          <w:numId w:val="6"/>
        </w:numPr>
        <w:spacing w:after="0" w:line="240" w:lineRule="auto"/>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szCs w:val="22"/>
          <w:lang w:eastAsia="en-GB"/>
        </w:rPr>
        <w:t xml:space="preserve">Post Graduate Degree in Basic Science OR Graduate/Post Graduate Degree in professional course selected through a process described through any one of the following: - </w:t>
      </w:r>
    </w:p>
    <w:p w:rsidR="001C1E08" w:rsidRPr="000C2FC0" w:rsidRDefault="001C1E08" w:rsidP="001C1E08">
      <w:pPr>
        <w:pStyle w:val="ListParagraph"/>
        <w:numPr>
          <w:ilvl w:val="0"/>
          <w:numId w:val="5"/>
        </w:numPr>
        <w:spacing w:after="0" w:line="240" w:lineRule="auto"/>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szCs w:val="22"/>
          <w:lang w:eastAsia="en-GB"/>
        </w:rPr>
        <w:t xml:space="preserve">Scholars who are selected through National Eligibility Tests-CSIR-UGC-NET including Lectureship (Assistant Professorship), GATE and GPAT </w:t>
      </w:r>
    </w:p>
    <w:p w:rsidR="001C1E08" w:rsidRPr="000C2FC0" w:rsidRDefault="001C1E08" w:rsidP="001C1E08">
      <w:pPr>
        <w:pStyle w:val="ListParagraph"/>
        <w:numPr>
          <w:ilvl w:val="0"/>
          <w:numId w:val="5"/>
        </w:numPr>
        <w:spacing w:after="0" w:line="240" w:lineRule="auto"/>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0C2FC0">
        <w:rPr>
          <w:rFonts w:asciiTheme="majorHAnsi" w:eastAsia="Times New Roman" w:hAnsiTheme="majorHAnsi" w:cs="Times New Roman"/>
          <w:szCs w:val="22"/>
          <w:lang w:eastAsia="en-GB"/>
        </w:rPr>
        <w:t>IISc</w:t>
      </w:r>
      <w:proofErr w:type="spellEnd"/>
      <w:r w:rsidRPr="000C2FC0">
        <w:rPr>
          <w:rFonts w:asciiTheme="majorHAnsi" w:eastAsia="Times New Roman" w:hAnsiTheme="majorHAnsi" w:cs="Times New Roman"/>
          <w:szCs w:val="22"/>
          <w:lang w:eastAsia="en-GB"/>
        </w:rPr>
        <w:t xml:space="preserve">, IISER etc. </w:t>
      </w:r>
    </w:p>
    <w:p w:rsidR="00994665" w:rsidRPr="000C2FC0" w:rsidRDefault="00994665" w:rsidP="00994665">
      <w:pPr>
        <w:pStyle w:val="ListParagraph"/>
        <w:spacing w:after="0" w:line="240" w:lineRule="auto"/>
        <w:jc w:val="both"/>
        <w:rPr>
          <w:rFonts w:asciiTheme="majorHAnsi" w:eastAsia="Times New Roman" w:hAnsiTheme="majorHAnsi" w:cs="Times New Roman"/>
          <w:szCs w:val="22"/>
          <w:lang w:eastAsia="en-GB"/>
        </w:rPr>
      </w:pPr>
    </w:p>
    <w:p w:rsidR="001C1E08" w:rsidRPr="000C2FC0" w:rsidRDefault="001C1E08" w:rsidP="001C1E08">
      <w:pPr>
        <w:jc w:val="both"/>
        <w:rPr>
          <w:rFonts w:asciiTheme="majorHAnsi" w:eastAsia="Times New Roman" w:hAnsiTheme="majorHAnsi" w:cs="Times New Roman"/>
          <w:b/>
          <w:bCs/>
          <w:szCs w:val="22"/>
          <w:lang w:eastAsia="en-GB"/>
        </w:rPr>
      </w:pPr>
      <w:r w:rsidRPr="000C2FC0">
        <w:rPr>
          <w:rFonts w:asciiTheme="majorHAnsi" w:eastAsia="Times New Roman" w:hAnsiTheme="majorHAnsi" w:cs="Times New Roman"/>
          <w:b/>
          <w:bCs/>
          <w:szCs w:val="22"/>
          <w:lang w:eastAsia="en-GB"/>
        </w:rPr>
        <w:t xml:space="preserve">Duration: - </w:t>
      </w:r>
      <w:r w:rsidRPr="000C2FC0">
        <w:rPr>
          <w:rFonts w:asciiTheme="majorHAnsi" w:eastAsia="Times New Roman" w:hAnsiTheme="majorHAnsi" w:cs="Times New Roman"/>
          <w:szCs w:val="22"/>
          <w:lang w:eastAsia="en-GB"/>
        </w:rPr>
        <w:t xml:space="preserve">Appointment is co-terminus with the project </w:t>
      </w:r>
    </w:p>
    <w:p w:rsidR="001C1E08" w:rsidRPr="000C2FC0" w:rsidRDefault="001C1E08" w:rsidP="001C1E08">
      <w:pPr>
        <w:jc w:val="both"/>
        <w:rPr>
          <w:rFonts w:asciiTheme="majorHAnsi" w:eastAsia="Times New Roman" w:hAnsiTheme="majorHAnsi" w:cs="Times New Roman"/>
          <w:b/>
          <w:bCs/>
          <w:szCs w:val="22"/>
          <w:lang w:eastAsia="en-GB"/>
        </w:rPr>
      </w:pPr>
      <w:r w:rsidRPr="000C2FC0">
        <w:rPr>
          <w:rFonts w:asciiTheme="majorHAnsi" w:eastAsia="Times New Roman" w:hAnsiTheme="majorHAnsi" w:cs="Times New Roman"/>
          <w:b/>
          <w:bCs/>
          <w:szCs w:val="22"/>
          <w:lang w:eastAsia="en-GB"/>
        </w:rPr>
        <w:t>Desired Experience: -</w:t>
      </w:r>
      <w:r w:rsidRPr="000C2FC0">
        <w:rPr>
          <w:rFonts w:asciiTheme="majorHAnsi" w:eastAsia="Times New Roman" w:hAnsiTheme="majorHAnsi" w:cs="Times New Roman"/>
          <w:szCs w:val="22"/>
          <w:lang w:eastAsia="en-GB"/>
        </w:rPr>
        <w:t xml:space="preserve"> Experience in working with rodents especially mice (injection and surgical techniques, primary cell culture techniques, real time RT-PCR, western blotting, </w:t>
      </w:r>
      <w:r w:rsidRPr="000C2FC0">
        <w:rPr>
          <w:rFonts w:asciiTheme="majorHAnsi" w:eastAsia="Times New Roman" w:hAnsiTheme="majorHAnsi" w:cs="Times New Roman"/>
          <w:szCs w:val="22"/>
          <w:lang w:eastAsia="en-GB"/>
        </w:rPr>
        <w:lastRenderedPageBreak/>
        <w:t xml:space="preserve">immunohistochemistry with strong knowledge in basic concepts of neuroscience and metabolism research. Basic understanding of data analysis tools like </w:t>
      </w:r>
      <w:proofErr w:type="spellStart"/>
      <w:r w:rsidRPr="000C2FC0">
        <w:rPr>
          <w:rFonts w:asciiTheme="majorHAnsi" w:eastAsia="Times New Roman" w:hAnsiTheme="majorHAnsi" w:cs="Times New Roman"/>
          <w:szCs w:val="22"/>
          <w:lang w:eastAsia="en-GB"/>
        </w:rPr>
        <w:t>Graphpad</w:t>
      </w:r>
      <w:proofErr w:type="spellEnd"/>
      <w:r w:rsidRPr="000C2FC0">
        <w:rPr>
          <w:rFonts w:asciiTheme="majorHAnsi" w:eastAsia="Times New Roman" w:hAnsiTheme="majorHAnsi" w:cs="Times New Roman"/>
          <w:szCs w:val="22"/>
          <w:lang w:eastAsia="en-GB"/>
        </w:rPr>
        <w:t xml:space="preserve"> Prism and other bioinformatics tools will be plus.</w:t>
      </w:r>
    </w:p>
    <w:p w:rsidR="001C1E08" w:rsidRPr="000C2FC0" w:rsidRDefault="001C1E08" w:rsidP="001C1E08">
      <w:pPr>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b/>
          <w:bCs/>
          <w:szCs w:val="22"/>
          <w:lang w:eastAsia="en-GB"/>
        </w:rPr>
        <w:t>Responsibilities: -</w:t>
      </w:r>
      <w:r w:rsidRPr="000C2FC0">
        <w:rPr>
          <w:rFonts w:asciiTheme="majorHAnsi" w:eastAsia="Times New Roman" w:hAnsiTheme="majorHAnsi" w:cs="Times New Roman"/>
          <w:szCs w:val="22"/>
          <w:lang w:eastAsia="en-GB"/>
        </w:rPr>
        <w:t xml:space="preserve"> Selected candidate will work in close association with the PI on the project to understand the role of sympathetic innervations and somatosensory pathways in menthol induced pharmacological cold mimicking. Candidate will also be responsible to manage day to day activities for the successful execution of the project, designing of the experiments, data analysis, manuscript writing and progress report preparation.  </w:t>
      </w:r>
    </w:p>
    <w:p w:rsidR="001C1E08" w:rsidRPr="000C2FC0" w:rsidRDefault="001C1E08" w:rsidP="001C1E08">
      <w:pPr>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b/>
          <w:bCs/>
          <w:szCs w:val="22"/>
          <w:lang w:eastAsia="en-GB"/>
        </w:rPr>
        <w:t xml:space="preserve">Emoluments: - </w:t>
      </w:r>
      <w:proofErr w:type="spellStart"/>
      <w:r w:rsidR="00994665" w:rsidRPr="000C2FC0">
        <w:rPr>
          <w:rFonts w:asciiTheme="majorHAnsi" w:eastAsia="Times New Roman" w:hAnsiTheme="majorHAnsi" w:cs="Times New Roman"/>
          <w:szCs w:val="22"/>
          <w:lang w:eastAsia="en-GB"/>
        </w:rPr>
        <w:t>Rs</w:t>
      </w:r>
      <w:proofErr w:type="spellEnd"/>
      <w:r w:rsidR="00994665" w:rsidRPr="000C2FC0">
        <w:rPr>
          <w:rFonts w:asciiTheme="majorHAnsi" w:eastAsia="Times New Roman" w:hAnsiTheme="majorHAnsi" w:cs="Times New Roman"/>
          <w:szCs w:val="22"/>
          <w:lang w:eastAsia="en-GB"/>
        </w:rPr>
        <w:t>. 31</w:t>
      </w:r>
      <w:r w:rsidRPr="000C2FC0">
        <w:rPr>
          <w:rFonts w:asciiTheme="majorHAnsi" w:eastAsia="Times New Roman" w:hAnsiTheme="majorHAnsi" w:cs="Times New Roman"/>
          <w:szCs w:val="22"/>
          <w:lang w:eastAsia="en-GB"/>
        </w:rPr>
        <w:t>000/- per month plus HRA (As per DST OM No.SR/S9/Z08/2018 dated 30.01.2019)</w:t>
      </w:r>
    </w:p>
    <w:p w:rsidR="001C1E08" w:rsidRPr="000C2FC0" w:rsidRDefault="001C1E08" w:rsidP="001C1E08">
      <w:pPr>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b/>
          <w:bCs/>
          <w:szCs w:val="22"/>
          <w:lang w:eastAsia="en-GB"/>
        </w:rPr>
        <w:t>Age limit: -</w:t>
      </w:r>
      <w:r w:rsidR="00994665" w:rsidRPr="000C2FC0">
        <w:rPr>
          <w:rFonts w:asciiTheme="majorHAnsi" w:eastAsia="Times New Roman" w:hAnsiTheme="majorHAnsi" w:cs="Times New Roman"/>
          <w:szCs w:val="22"/>
          <w:lang w:eastAsia="en-GB"/>
        </w:rPr>
        <w:t xml:space="preserve"> 28</w:t>
      </w:r>
      <w:r w:rsidRPr="000C2FC0">
        <w:rPr>
          <w:rFonts w:asciiTheme="majorHAnsi" w:eastAsia="Times New Roman" w:hAnsiTheme="majorHAnsi" w:cs="Times New Roman"/>
          <w:szCs w:val="22"/>
          <w:lang w:eastAsia="en-GB"/>
        </w:rPr>
        <w:t xml:space="preserve"> Years (Relaxation is admissible in case of SC/ST/OBC/PD as per GOI Instructions)</w:t>
      </w:r>
    </w:p>
    <w:p w:rsidR="00994665" w:rsidRPr="000C2FC0" w:rsidRDefault="00994665" w:rsidP="001C1E08">
      <w:pPr>
        <w:jc w:val="both"/>
        <w:rPr>
          <w:rFonts w:asciiTheme="majorHAnsi" w:eastAsia="Times New Roman" w:hAnsiTheme="majorHAnsi" w:cs="Times New Roman"/>
          <w:szCs w:val="22"/>
          <w:lang w:eastAsia="en-GB"/>
        </w:rPr>
      </w:pPr>
    </w:p>
    <w:p w:rsidR="00994665" w:rsidRPr="000C2FC0" w:rsidRDefault="00994665" w:rsidP="00994665">
      <w:pPr>
        <w:pStyle w:val="ListParagraph"/>
        <w:numPr>
          <w:ilvl w:val="0"/>
          <w:numId w:val="7"/>
        </w:numPr>
        <w:jc w:val="both"/>
        <w:rPr>
          <w:rFonts w:asciiTheme="majorHAnsi" w:eastAsia="Times New Roman" w:hAnsiTheme="majorHAnsi" w:cs="Times New Roman"/>
          <w:b/>
          <w:szCs w:val="22"/>
          <w:lang w:eastAsia="en-GB"/>
        </w:rPr>
      </w:pPr>
      <w:r w:rsidRPr="000C2FC0">
        <w:rPr>
          <w:rFonts w:asciiTheme="majorHAnsi" w:eastAsia="Times New Roman" w:hAnsiTheme="majorHAnsi" w:cs="Times New Roman"/>
          <w:b/>
          <w:bCs/>
          <w:szCs w:val="22"/>
          <w:lang w:eastAsia="en-GB"/>
        </w:rPr>
        <w:t xml:space="preserve">Project title: Understanding </w:t>
      </w:r>
      <w:r w:rsidRPr="000C2FC0">
        <w:rPr>
          <w:rFonts w:asciiTheme="majorHAnsi" w:eastAsia="Times New Roman" w:hAnsiTheme="majorHAnsi" w:cs="Times New Roman"/>
          <w:b/>
          <w:szCs w:val="22"/>
          <w:lang w:eastAsia="en-GB"/>
        </w:rPr>
        <w:t xml:space="preserve">TRPA1-mediated gut hormone release mechanism in </w:t>
      </w:r>
      <w:proofErr w:type="spellStart"/>
      <w:r w:rsidRPr="000C2FC0">
        <w:rPr>
          <w:rFonts w:asciiTheme="majorHAnsi" w:eastAsia="Times New Roman" w:hAnsiTheme="majorHAnsi" w:cs="Times New Roman"/>
          <w:b/>
          <w:szCs w:val="22"/>
          <w:lang w:eastAsia="en-GB"/>
        </w:rPr>
        <w:t>enteroendocrine</w:t>
      </w:r>
      <w:proofErr w:type="spellEnd"/>
      <w:r w:rsidRPr="000C2FC0">
        <w:rPr>
          <w:rFonts w:asciiTheme="majorHAnsi" w:eastAsia="Times New Roman" w:hAnsiTheme="majorHAnsi" w:cs="Times New Roman"/>
          <w:b/>
          <w:szCs w:val="22"/>
          <w:lang w:eastAsia="en-GB"/>
        </w:rPr>
        <w:t xml:space="preserve"> cells (NABI core)</w:t>
      </w:r>
    </w:p>
    <w:p w:rsidR="00994665" w:rsidRPr="000C2FC0" w:rsidRDefault="00994665" w:rsidP="00994665">
      <w:pPr>
        <w:pStyle w:val="ListParagraph"/>
        <w:ind w:left="927"/>
        <w:jc w:val="both"/>
        <w:rPr>
          <w:rFonts w:asciiTheme="majorHAnsi" w:eastAsia="Times New Roman" w:hAnsiTheme="majorHAnsi" w:cs="Times New Roman"/>
          <w:b/>
          <w:szCs w:val="22"/>
          <w:lang w:eastAsia="en-GB"/>
        </w:rPr>
      </w:pPr>
    </w:p>
    <w:p w:rsidR="00994665" w:rsidRPr="000C2FC0" w:rsidRDefault="00994665" w:rsidP="00994665">
      <w:pPr>
        <w:jc w:val="both"/>
        <w:rPr>
          <w:rFonts w:asciiTheme="majorHAnsi" w:eastAsia="Times New Roman" w:hAnsiTheme="majorHAnsi" w:cs="Times New Roman"/>
          <w:b/>
          <w:bCs/>
          <w:szCs w:val="22"/>
          <w:lang w:eastAsia="en-GB"/>
        </w:rPr>
      </w:pPr>
      <w:r w:rsidRPr="000C2FC0">
        <w:rPr>
          <w:rFonts w:asciiTheme="majorHAnsi" w:eastAsia="Times New Roman" w:hAnsiTheme="majorHAnsi" w:cs="Times New Roman"/>
          <w:b/>
          <w:bCs/>
          <w:szCs w:val="22"/>
          <w:lang w:eastAsia="en-GB"/>
        </w:rPr>
        <w:t xml:space="preserve">Junior Research Fellow (One position) </w:t>
      </w:r>
    </w:p>
    <w:p w:rsidR="00994665" w:rsidRPr="000C2FC0" w:rsidRDefault="00994665" w:rsidP="00994665">
      <w:pPr>
        <w:jc w:val="both"/>
        <w:rPr>
          <w:rFonts w:asciiTheme="majorHAnsi" w:eastAsia="Times New Roman" w:hAnsiTheme="majorHAnsi" w:cs="Times New Roman"/>
          <w:b/>
          <w:bCs/>
          <w:szCs w:val="22"/>
          <w:lang w:eastAsia="en-GB"/>
        </w:rPr>
      </w:pPr>
      <w:r w:rsidRPr="000C2FC0">
        <w:rPr>
          <w:rFonts w:asciiTheme="majorHAnsi" w:eastAsia="Times New Roman" w:hAnsiTheme="majorHAnsi" w:cs="Times New Roman"/>
          <w:b/>
          <w:bCs/>
          <w:szCs w:val="22"/>
          <w:lang w:eastAsia="en-GB"/>
        </w:rPr>
        <w:t xml:space="preserve">Principal Investigator: </w:t>
      </w:r>
      <w:proofErr w:type="spellStart"/>
      <w:r w:rsidRPr="000C2FC0">
        <w:rPr>
          <w:rFonts w:asciiTheme="majorHAnsi" w:eastAsia="Times New Roman" w:hAnsiTheme="majorHAnsi" w:cs="Times New Roman"/>
          <w:szCs w:val="22"/>
          <w:lang w:eastAsia="en-GB"/>
        </w:rPr>
        <w:t>Dr.</w:t>
      </w:r>
      <w:proofErr w:type="spellEnd"/>
      <w:r w:rsidRPr="000C2FC0">
        <w:rPr>
          <w:rFonts w:asciiTheme="majorHAnsi" w:eastAsia="Times New Roman" w:hAnsiTheme="majorHAnsi" w:cs="Times New Roman"/>
          <w:szCs w:val="22"/>
          <w:lang w:eastAsia="en-GB"/>
        </w:rPr>
        <w:t xml:space="preserve"> </w:t>
      </w:r>
      <w:proofErr w:type="spellStart"/>
      <w:r w:rsidRPr="000C2FC0">
        <w:rPr>
          <w:rFonts w:asciiTheme="majorHAnsi" w:eastAsia="Times New Roman" w:hAnsiTheme="majorHAnsi" w:cs="Times New Roman"/>
          <w:szCs w:val="22"/>
          <w:lang w:eastAsia="en-GB"/>
        </w:rPr>
        <w:t>Mahendra</w:t>
      </w:r>
      <w:proofErr w:type="spellEnd"/>
      <w:r w:rsidRPr="000C2FC0">
        <w:rPr>
          <w:rFonts w:asciiTheme="majorHAnsi" w:eastAsia="Times New Roman" w:hAnsiTheme="majorHAnsi" w:cs="Times New Roman"/>
          <w:szCs w:val="22"/>
          <w:lang w:eastAsia="en-GB"/>
        </w:rPr>
        <w:t xml:space="preserve"> </w:t>
      </w:r>
      <w:proofErr w:type="spellStart"/>
      <w:r w:rsidRPr="000C2FC0">
        <w:rPr>
          <w:rFonts w:asciiTheme="majorHAnsi" w:eastAsia="Times New Roman" w:hAnsiTheme="majorHAnsi" w:cs="Times New Roman"/>
          <w:szCs w:val="22"/>
          <w:lang w:eastAsia="en-GB"/>
        </w:rPr>
        <w:t>Bishnoi</w:t>
      </w:r>
      <w:proofErr w:type="spellEnd"/>
      <w:r w:rsidRPr="000C2FC0">
        <w:rPr>
          <w:rFonts w:asciiTheme="majorHAnsi" w:eastAsia="Times New Roman" w:hAnsiTheme="majorHAnsi" w:cs="Times New Roman"/>
          <w:szCs w:val="22"/>
          <w:lang w:eastAsia="en-GB"/>
        </w:rPr>
        <w:t>, Scientist-E</w:t>
      </w:r>
    </w:p>
    <w:p w:rsidR="00994665" w:rsidRPr="000C2FC0" w:rsidRDefault="00994665" w:rsidP="00994665">
      <w:pPr>
        <w:jc w:val="both"/>
        <w:rPr>
          <w:rFonts w:asciiTheme="majorHAnsi" w:eastAsia="Times New Roman" w:hAnsiTheme="majorHAnsi" w:cs="Times New Roman"/>
          <w:b/>
          <w:bCs/>
          <w:szCs w:val="22"/>
          <w:lang w:eastAsia="en-GB"/>
        </w:rPr>
      </w:pPr>
      <w:r w:rsidRPr="000C2FC0">
        <w:rPr>
          <w:rFonts w:asciiTheme="majorHAnsi" w:eastAsia="Times New Roman" w:hAnsiTheme="majorHAnsi" w:cs="Times New Roman"/>
          <w:b/>
          <w:bCs/>
          <w:szCs w:val="22"/>
          <w:lang w:eastAsia="en-GB"/>
        </w:rPr>
        <w:t xml:space="preserve">Sponsoring Agency: </w:t>
      </w:r>
      <w:r w:rsidRPr="000C2FC0">
        <w:rPr>
          <w:rFonts w:asciiTheme="majorHAnsi" w:eastAsia="Times New Roman" w:hAnsiTheme="majorHAnsi" w:cs="Times New Roman"/>
          <w:bCs/>
          <w:szCs w:val="22"/>
          <w:lang w:eastAsia="en-GB"/>
        </w:rPr>
        <w:t xml:space="preserve">  NABI core grant </w:t>
      </w:r>
      <w:r w:rsidRPr="000C2FC0">
        <w:rPr>
          <w:rFonts w:asciiTheme="majorHAnsi" w:eastAsia="Times New Roman" w:hAnsiTheme="majorHAnsi" w:cs="Times New Roman"/>
          <w:b/>
          <w:bCs/>
          <w:szCs w:val="22"/>
          <w:lang w:eastAsia="en-GB"/>
        </w:rPr>
        <w:t>(</w:t>
      </w:r>
      <w:r w:rsidRPr="000C2FC0">
        <w:rPr>
          <w:rFonts w:asciiTheme="majorHAnsi" w:eastAsia="Times New Roman" w:hAnsiTheme="majorHAnsi" w:cs="Times New Roman"/>
          <w:szCs w:val="22"/>
          <w:lang w:eastAsia="en-GB"/>
        </w:rPr>
        <w:t>Department of Biotechnology)</w:t>
      </w:r>
    </w:p>
    <w:p w:rsidR="00994665" w:rsidRPr="000C2FC0" w:rsidRDefault="00994665" w:rsidP="00994665">
      <w:pPr>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b/>
          <w:bCs/>
          <w:szCs w:val="22"/>
          <w:lang w:eastAsia="en-GB"/>
        </w:rPr>
        <w:t>Essential Qualifications: -</w:t>
      </w:r>
      <w:r w:rsidRPr="000C2FC0">
        <w:rPr>
          <w:rFonts w:asciiTheme="majorHAnsi" w:eastAsia="Times New Roman" w:hAnsiTheme="majorHAnsi" w:cs="Times New Roman"/>
          <w:szCs w:val="22"/>
          <w:lang w:eastAsia="en-GB"/>
        </w:rPr>
        <w:t xml:space="preserve"> </w:t>
      </w:r>
    </w:p>
    <w:p w:rsidR="00994665" w:rsidRPr="000C2FC0" w:rsidRDefault="00994665" w:rsidP="00994665">
      <w:pPr>
        <w:pStyle w:val="ListParagraph"/>
        <w:numPr>
          <w:ilvl w:val="0"/>
          <w:numId w:val="8"/>
        </w:numPr>
        <w:spacing w:after="0" w:line="240" w:lineRule="auto"/>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szCs w:val="22"/>
          <w:lang w:eastAsia="en-GB"/>
        </w:rPr>
        <w:t xml:space="preserve">Post Graduate Degree in Basic Science OR Graduate/Post Graduate Degree in professional course selected through a process described through any one of the following: - </w:t>
      </w:r>
    </w:p>
    <w:p w:rsidR="00994665" w:rsidRPr="000C2FC0" w:rsidRDefault="00994665" w:rsidP="00994665">
      <w:pPr>
        <w:pStyle w:val="ListParagraph"/>
        <w:numPr>
          <w:ilvl w:val="0"/>
          <w:numId w:val="9"/>
        </w:numPr>
        <w:spacing w:after="0" w:line="240" w:lineRule="auto"/>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szCs w:val="22"/>
          <w:lang w:eastAsia="en-GB"/>
        </w:rPr>
        <w:t xml:space="preserve">Scholars who are selected through National Eligibility Tests-CSIR-UGC-NET including Lectureship (Assistant Professorship), GATE and GPAT </w:t>
      </w:r>
    </w:p>
    <w:p w:rsidR="00994665" w:rsidRPr="000C2FC0" w:rsidRDefault="00994665" w:rsidP="00994665">
      <w:pPr>
        <w:pStyle w:val="ListParagraph"/>
        <w:numPr>
          <w:ilvl w:val="0"/>
          <w:numId w:val="9"/>
        </w:numPr>
        <w:spacing w:after="0" w:line="240" w:lineRule="auto"/>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0C2FC0">
        <w:rPr>
          <w:rFonts w:asciiTheme="majorHAnsi" w:eastAsia="Times New Roman" w:hAnsiTheme="majorHAnsi" w:cs="Times New Roman"/>
          <w:szCs w:val="22"/>
          <w:lang w:eastAsia="en-GB"/>
        </w:rPr>
        <w:t>IISc</w:t>
      </w:r>
      <w:proofErr w:type="spellEnd"/>
      <w:r w:rsidRPr="000C2FC0">
        <w:rPr>
          <w:rFonts w:asciiTheme="majorHAnsi" w:eastAsia="Times New Roman" w:hAnsiTheme="majorHAnsi" w:cs="Times New Roman"/>
          <w:szCs w:val="22"/>
          <w:lang w:eastAsia="en-GB"/>
        </w:rPr>
        <w:t xml:space="preserve">, IISER etc. </w:t>
      </w:r>
    </w:p>
    <w:p w:rsidR="00994665" w:rsidRPr="000C2FC0" w:rsidRDefault="00994665" w:rsidP="00994665">
      <w:pPr>
        <w:jc w:val="both"/>
        <w:rPr>
          <w:rFonts w:asciiTheme="majorHAnsi" w:eastAsia="Times New Roman" w:hAnsiTheme="majorHAnsi" w:cs="Times New Roman"/>
          <w:szCs w:val="22"/>
          <w:lang w:eastAsia="en-GB"/>
        </w:rPr>
      </w:pPr>
    </w:p>
    <w:p w:rsidR="00994665" w:rsidRPr="000C2FC0" w:rsidRDefault="00994665" w:rsidP="00994665">
      <w:pPr>
        <w:jc w:val="both"/>
        <w:rPr>
          <w:rFonts w:asciiTheme="majorHAnsi" w:eastAsia="Times New Roman" w:hAnsiTheme="majorHAnsi" w:cs="Times New Roman"/>
          <w:b/>
          <w:bCs/>
          <w:szCs w:val="22"/>
          <w:lang w:eastAsia="en-GB"/>
        </w:rPr>
      </w:pPr>
      <w:r w:rsidRPr="000C2FC0">
        <w:rPr>
          <w:rFonts w:asciiTheme="majorHAnsi" w:eastAsia="Times New Roman" w:hAnsiTheme="majorHAnsi" w:cs="Times New Roman"/>
          <w:b/>
          <w:bCs/>
          <w:szCs w:val="22"/>
          <w:lang w:eastAsia="en-GB"/>
        </w:rPr>
        <w:t xml:space="preserve">Duration: - </w:t>
      </w:r>
      <w:r w:rsidRPr="000C2FC0">
        <w:rPr>
          <w:rFonts w:asciiTheme="majorHAnsi" w:eastAsia="Times New Roman" w:hAnsiTheme="majorHAnsi" w:cs="Times New Roman"/>
          <w:szCs w:val="22"/>
          <w:lang w:eastAsia="en-GB"/>
        </w:rPr>
        <w:t>Appointment is co-terminus with the project.</w:t>
      </w:r>
    </w:p>
    <w:p w:rsidR="00994665" w:rsidRPr="000C2FC0" w:rsidRDefault="00994665" w:rsidP="00994665">
      <w:pPr>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b/>
          <w:bCs/>
          <w:szCs w:val="22"/>
          <w:lang w:eastAsia="en-GB"/>
        </w:rPr>
        <w:t>Desired Experience: -</w:t>
      </w:r>
      <w:r w:rsidRPr="000C2FC0">
        <w:rPr>
          <w:rFonts w:asciiTheme="majorHAnsi" w:eastAsia="Times New Roman" w:hAnsiTheme="majorHAnsi" w:cs="Times New Roman"/>
          <w:szCs w:val="22"/>
          <w:lang w:eastAsia="en-GB"/>
        </w:rPr>
        <w:t xml:space="preserve"> Experience in working with rodents especially mice (primary cell culture techniques, injection and surgical techniques, retrograde and anterograde labelling, real time RT-PCR, western blotting, immunohistochemistry with strong knowledge in basic concepts of gastrointestinal system and metabolism. Basic understanding of data analysis tools like R and </w:t>
      </w:r>
      <w:proofErr w:type="spellStart"/>
      <w:r w:rsidRPr="000C2FC0">
        <w:rPr>
          <w:rFonts w:asciiTheme="majorHAnsi" w:eastAsia="Times New Roman" w:hAnsiTheme="majorHAnsi" w:cs="Times New Roman"/>
          <w:szCs w:val="22"/>
          <w:lang w:eastAsia="en-GB"/>
        </w:rPr>
        <w:t>Graphpad</w:t>
      </w:r>
      <w:proofErr w:type="spellEnd"/>
      <w:r w:rsidRPr="000C2FC0">
        <w:rPr>
          <w:rFonts w:asciiTheme="majorHAnsi" w:eastAsia="Times New Roman" w:hAnsiTheme="majorHAnsi" w:cs="Times New Roman"/>
          <w:szCs w:val="22"/>
          <w:lang w:eastAsia="en-GB"/>
        </w:rPr>
        <w:t xml:space="preserve"> Prism and other bioinformatics tools will be plus.</w:t>
      </w:r>
    </w:p>
    <w:p w:rsidR="00994665" w:rsidRPr="000C2FC0" w:rsidRDefault="00994665" w:rsidP="00994665">
      <w:pPr>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b/>
          <w:bCs/>
          <w:szCs w:val="22"/>
          <w:lang w:eastAsia="en-GB"/>
        </w:rPr>
        <w:t>Responsibilities: -</w:t>
      </w:r>
      <w:r w:rsidRPr="000C2FC0">
        <w:rPr>
          <w:rFonts w:asciiTheme="majorHAnsi" w:eastAsia="Times New Roman" w:hAnsiTheme="majorHAnsi" w:cs="Times New Roman"/>
          <w:szCs w:val="22"/>
          <w:lang w:eastAsia="en-GB"/>
        </w:rPr>
        <w:t xml:space="preserve"> Selected candidate will work in close association with the PI on the project to understand the role TRPA1 on gut hormone release through </w:t>
      </w:r>
      <w:proofErr w:type="spellStart"/>
      <w:r w:rsidRPr="000C2FC0">
        <w:rPr>
          <w:rFonts w:asciiTheme="majorHAnsi" w:eastAsia="Times New Roman" w:hAnsiTheme="majorHAnsi" w:cs="Times New Roman"/>
          <w:szCs w:val="22"/>
          <w:lang w:eastAsia="en-GB"/>
        </w:rPr>
        <w:t>enteroendocrine</w:t>
      </w:r>
      <w:proofErr w:type="spellEnd"/>
      <w:r w:rsidRPr="000C2FC0">
        <w:rPr>
          <w:rFonts w:asciiTheme="majorHAnsi" w:eastAsia="Times New Roman" w:hAnsiTheme="majorHAnsi" w:cs="Times New Roman"/>
          <w:szCs w:val="22"/>
          <w:lang w:eastAsia="en-GB"/>
        </w:rPr>
        <w:t xml:space="preserve"> cells in stomach and colon. Further, he will link these findings to the development of ghrelin resistance and its prevention. Candidate will also be responsible to manage day to day activities for the </w:t>
      </w:r>
      <w:r w:rsidRPr="000C2FC0">
        <w:rPr>
          <w:rFonts w:asciiTheme="majorHAnsi" w:eastAsia="Times New Roman" w:hAnsiTheme="majorHAnsi" w:cs="Times New Roman"/>
          <w:szCs w:val="22"/>
          <w:lang w:eastAsia="en-GB"/>
        </w:rPr>
        <w:lastRenderedPageBreak/>
        <w:t xml:space="preserve">successful execution of the project, designing of the experiments, data analysis, manuscript writing and progress report preparation. </w:t>
      </w:r>
    </w:p>
    <w:p w:rsidR="00994665" w:rsidRPr="000C2FC0" w:rsidRDefault="00994665" w:rsidP="00994665">
      <w:pPr>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b/>
          <w:bCs/>
          <w:szCs w:val="22"/>
          <w:lang w:eastAsia="en-GB"/>
        </w:rPr>
        <w:t xml:space="preserve">Emoluments: - </w:t>
      </w:r>
      <w:proofErr w:type="spellStart"/>
      <w:r w:rsidRPr="000C2FC0">
        <w:rPr>
          <w:rFonts w:asciiTheme="majorHAnsi" w:eastAsia="Times New Roman" w:hAnsiTheme="majorHAnsi" w:cs="Times New Roman"/>
          <w:szCs w:val="22"/>
          <w:lang w:eastAsia="en-GB"/>
        </w:rPr>
        <w:t>Rs</w:t>
      </w:r>
      <w:proofErr w:type="spellEnd"/>
      <w:r w:rsidRPr="000C2FC0">
        <w:rPr>
          <w:rFonts w:asciiTheme="majorHAnsi" w:eastAsia="Times New Roman" w:hAnsiTheme="majorHAnsi" w:cs="Times New Roman"/>
          <w:szCs w:val="22"/>
          <w:lang w:eastAsia="en-GB"/>
        </w:rPr>
        <w:t>. 31,000/- per month plus HRA (As per DST OM No.SR/S9/Z08/2018 dated 30.01.2019)</w:t>
      </w:r>
    </w:p>
    <w:p w:rsidR="00994665" w:rsidRPr="000C2FC0" w:rsidRDefault="00994665" w:rsidP="00994665">
      <w:pPr>
        <w:jc w:val="both"/>
        <w:rPr>
          <w:rFonts w:asciiTheme="majorHAnsi" w:eastAsia="Times New Roman" w:hAnsiTheme="majorHAnsi" w:cs="Times New Roman"/>
          <w:szCs w:val="22"/>
          <w:lang w:eastAsia="en-GB"/>
        </w:rPr>
      </w:pPr>
      <w:r w:rsidRPr="000C2FC0">
        <w:rPr>
          <w:rFonts w:asciiTheme="majorHAnsi" w:eastAsia="Times New Roman" w:hAnsiTheme="majorHAnsi" w:cs="Times New Roman"/>
          <w:b/>
          <w:bCs/>
          <w:szCs w:val="22"/>
          <w:lang w:eastAsia="en-GB"/>
        </w:rPr>
        <w:t>Age limit: -</w:t>
      </w:r>
      <w:r w:rsidRPr="000C2FC0">
        <w:rPr>
          <w:rFonts w:asciiTheme="majorHAnsi" w:eastAsia="Times New Roman" w:hAnsiTheme="majorHAnsi" w:cs="Times New Roman"/>
          <w:szCs w:val="22"/>
          <w:lang w:eastAsia="en-GB"/>
        </w:rPr>
        <w:t xml:space="preserve"> 28 Years (Relaxation is admissible in case of SC/ST/OBC/PD as per GOI Instructions)</w:t>
      </w:r>
    </w:p>
    <w:p w:rsidR="0014371E" w:rsidRPr="000C2FC0" w:rsidRDefault="0014371E" w:rsidP="00994665">
      <w:pPr>
        <w:jc w:val="both"/>
        <w:rPr>
          <w:rFonts w:asciiTheme="majorHAnsi" w:eastAsia="Times New Roman" w:hAnsiTheme="majorHAnsi" w:cs="Times New Roman"/>
          <w:szCs w:val="22"/>
          <w:lang w:eastAsia="en-GB"/>
        </w:rPr>
      </w:pPr>
    </w:p>
    <w:p w:rsidR="00E61428" w:rsidRPr="000C2FC0" w:rsidRDefault="00E61428" w:rsidP="00E61428">
      <w:pPr>
        <w:pStyle w:val="ListParagraph"/>
        <w:numPr>
          <w:ilvl w:val="0"/>
          <w:numId w:val="7"/>
        </w:numPr>
        <w:spacing w:after="0"/>
        <w:jc w:val="both"/>
        <w:rPr>
          <w:rFonts w:asciiTheme="majorHAnsi" w:hAnsiTheme="majorHAnsi" w:cs="Arial"/>
          <w:szCs w:val="22"/>
          <w:lang w:val="en-US"/>
        </w:rPr>
      </w:pPr>
      <w:r w:rsidRPr="000C2FC0">
        <w:rPr>
          <w:rFonts w:asciiTheme="majorHAnsi" w:hAnsiTheme="majorHAnsi" w:cs="Arial"/>
          <w:b/>
          <w:bCs/>
          <w:szCs w:val="22"/>
          <w:lang w:val="en-US"/>
        </w:rPr>
        <w:t xml:space="preserve">Project title: Accredited Test Laboratory (ATL) under National Certification System for Tissue </w:t>
      </w:r>
      <w:r w:rsidR="00FC74A5" w:rsidRPr="000C2FC0">
        <w:rPr>
          <w:rFonts w:asciiTheme="majorHAnsi" w:hAnsiTheme="majorHAnsi" w:cs="Arial"/>
          <w:b/>
          <w:bCs/>
          <w:szCs w:val="22"/>
          <w:lang w:val="en-US"/>
        </w:rPr>
        <w:t>Culture Raised Plants (NCS-TCP)</w:t>
      </w:r>
      <w:r w:rsidRPr="000C2FC0">
        <w:rPr>
          <w:rFonts w:asciiTheme="majorHAnsi" w:hAnsiTheme="majorHAnsi" w:cs="Arial"/>
          <w:b/>
          <w:bCs/>
          <w:szCs w:val="22"/>
          <w:lang w:val="en-US"/>
        </w:rPr>
        <w:t>.”</w:t>
      </w:r>
      <w:r w:rsidR="00FC74A5" w:rsidRPr="000C2FC0">
        <w:rPr>
          <w:rFonts w:asciiTheme="majorHAnsi" w:hAnsiTheme="majorHAnsi" w:cs="Arial"/>
          <w:b/>
          <w:bCs/>
          <w:szCs w:val="22"/>
          <w:lang w:val="en-US"/>
        </w:rPr>
        <w:t xml:space="preserve"> (GAP-44)</w:t>
      </w:r>
    </w:p>
    <w:p w:rsidR="00E61428" w:rsidRPr="000C2FC0" w:rsidRDefault="00E61428" w:rsidP="00E61428">
      <w:pPr>
        <w:spacing w:after="0"/>
        <w:ind w:left="567"/>
        <w:jc w:val="both"/>
        <w:rPr>
          <w:rFonts w:asciiTheme="majorHAnsi" w:hAnsiTheme="majorHAnsi" w:cs="Arial"/>
          <w:b/>
          <w:szCs w:val="22"/>
        </w:rPr>
      </w:pPr>
    </w:p>
    <w:p w:rsidR="00E61428" w:rsidRPr="000C2FC0" w:rsidRDefault="00E61428" w:rsidP="00E61428">
      <w:pPr>
        <w:ind w:left="567"/>
        <w:jc w:val="both"/>
        <w:rPr>
          <w:rFonts w:asciiTheme="majorHAnsi" w:hAnsiTheme="majorHAnsi" w:cs="Arial"/>
          <w:szCs w:val="22"/>
          <w:lang w:val="en-US"/>
        </w:rPr>
      </w:pPr>
      <w:r w:rsidRPr="000C2FC0">
        <w:rPr>
          <w:rFonts w:asciiTheme="majorHAnsi" w:hAnsiTheme="majorHAnsi" w:cs="Arial"/>
          <w:b/>
          <w:bCs/>
          <w:szCs w:val="22"/>
          <w:lang w:val="en-US"/>
        </w:rPr>
        <w:t>Temporary Position: Senior Project Associate (One)</w:t>
      </w:r>
    </w:p>
    <w:p w:rsidR="00E61428" w:rsidRPr="000C2FC0" w:rsidRDefault="00E61428" w:rsidP="00E61428">
      <w:pPr>
        <w:spacing w:after="0"/>
        <w:ind w:left="567"/>
        <w:jc w:val="both"/>
        <w:rPr>
          <w:rFonts w:asciiTheme="majorHAnsi" w:hAnsiTheme="majorHAnsi" w:cs="Arial"/>
          <w:szCs w:val="22"/>
        </w:rPr>
      </w:pPr>
      <w:r w:rsidRPr="000C2FC0">
        <w:rPr>
          <w:rFonts w:asciiTheme="majorHAnsi" w:hAnsiTheme="majorHAnsi" w:cs="Arial"/>
          <w:b/>
          <w:szCs w:val="22"/>
        </w:rPr>
        <w:t>Funding Agency:</w:t>
      </w:r>
      <w:r w:rsidRPr="000C2FC0">
        <w:rPr>
          <w:rFonts w:asciiTheme="majorHAnsi" w:hAnsiTheme="majorHAnsi" w:cs="Arial"/>
          <w:szCs w:val="22"/>
        </w:rPr>
        <w:t xml:space="preserve"> DBT </w:t>
      </w:r>
    </w:p>
    <w:p w:rsidR="00E61428" w:rsidRPr="000C2FC0" w:rsidRDefault="00E61428" w:rsidP="00E61428">
      <w:pPr>
        <w:spacing w:after="0"/>
        <w:ind w:left="567"/>
        <w:jc w:val="both"/>
        <w:rPr>
          <w:rFonts w:asciiTheme="majorHAnsi" w:hAnsiTheme="majorHAnsi" w:cs="Arial"/>
          <w:szCs w:val="22"/>
        </w:rPr>
      </w:pPr>
    </w:p>
    <w:p w:rsidR="00E61428" w:rsidRPr="000C2FC0" w:rsidRDefault="00E61428" w:rsidP="00E61428">
      <w:pPr>
        <w:spacing w:after="0"/>
        <w:ind w:left="567"/>
        <w:jc w:val="both"/>
        <w:rPr>
          <w:rFonts w:asciiTheme="majorHAnsi" w:hAnsiTheme="majorHAnsi" w:cs="Arial"/>
          <w:szCs w:val="22"/>
        </w:rPr>
      </w:pPr>
      <w:r w:rsidRPr="000C2FC0">
        <w:rPr>
          <w:rFonts w:asciiTheme="majorHAnsi" w:hAnsiTheme="majorHAnsi" w:cs="Arial"/>
          <w:b/>
          <w:bCs/>
          <w:szCs w:val="22"/>
        </w:rPr>
        <w:t>Principal Investigator:</w:t>
      </w:r>
      <w:r w:rsidRPr="000C2FC0">
        <w:rPr>
          <w:rFonts w:asciiTheme="majorHAnsi" w:hAnsiTheme="majorHAnsi" w:cs="Arial"/>
          <w:szCs w:val="22"/>
        </w:rPr>
        <w:t xml:space="preserve"> </w:t>
      </w:r>
      <w:proofErr w:type="spellStart"/>
      <w:r w:rsidRPr="000C2FC0">
        <w:rPr>
          <w:rFonts w:asciiTheme="majorHAnsi" w:hAnsiTheme="majorHAnsi" w:cs="Arial"/>
          <w:szCs w:val="22"/>
        </w:rPr>
        <w:t>Dr.</w:t>
      </w:r>
      <w:proofErr w:type="spellEnd"/>
      <w:r w:rsidRPr="000C2FC0">
        <w:rPr>
          <w:rFonts w:asciiTheme="majorHAnsi" w:hAnsiTheme="majorHAnsi" w:cs="Arial"/>
          <w:szCs w:val="22"/>
        </w:rPr>
        <w:t xml:space="preserve"> </w:t>
      </w:r>
      <w:proofErr w:type="spellStart"/>
      <w:r w:rsidRPr="000C2FC0">
        <w:rPr>
          <w:rFonts w:asciiTheme="majorHAnsi" w:hAnsiTheme="majorHAnsi" w:cs="Arial"/>
          <w:szCs w:val="22"/>
        </w:rPr>
        <w:t>Siddharth</w:t>
      </w:r>
      <w:proofErr w:type="spellEnd"/>
      <w:r w:rsidRPr="000C2FC0">
        <w:rPr>
          <w:rFonts w:asciiTheme="majorHAnsi" w:hAnsiTheme="majorHAnsi" w:cs="Arial"/>
          <w:szCs w:val="22"/>
        </w:rPr>
        <w:t xml:space="preserve"> Tiwari, Scientist E</w:t>
      </w:r>
    </w:p>
    <w:p w:rsidR="00E61428" w:rsidRPr="000C2FC0" w:rsidRDefault="00E61428" w:rsidP="00E61428">
      <w:pPr>
        <w:spacing w:after="0"/>
        <w:ind w:left="567"/>
        <w:jc w:val="both"/>
        <w:rPr>
          <w:rFonts w:asciiTheme="majorHAnsi" w:hAnsiTheme="majorHAnsi" w:cs="Arial"/>
          <w:szCs w:val="22"/>
        </w:rPr>
      </w:pPr>
    </w:p>
    <w:p w:rsidR="00E61428" w:rsidRPr="000C2FC0" w:rsidRDefault="00E61428" w:rsidP="00E61428">
      <w:pPr>
        <w:spacing w:after="0"/>
        <w:ind w:left="567"/>
        <w:jc w:val="both"/>
        <w:rPr>
          <w:rFonts w:asciiTheme="majorHAnsi" w:hAnsiTheme="majorHAnsi" w:cs="Arial"/>
          <w:szCs w:val="22"/>
        </w:rPr>
      </w:pPr>
      <w:r w:rsidRPr="000C2FC0">
        <w:rPr>
          <w:rFonts w:asciiTheme="majorHAnsi" w:hAnsiTheme="majorHAnsi" w:cs="Arial"/>
          <w:b/>
          <w:bCs/>
          <w:szCs w:val="22"/>
        </w:rPr>
        <w:t>Duration:</w:t>
      </w:r>
      <w:r w:rsidRPr="000C2FC0">
        <w:rPr>
          <w:rFonts w:asciiTheme="majorHAnsi" w:hAnsiTheme="majorHAnsi" w:cs="Arial"/>
          <w:szCs w:val="22"/>
        </w:rPr>
        <w:t xml:space="preserve"> Till Project i.e. 31.09.2026 or till the termination of the project</w:t>
      </w:r>
    </w:p>
    <w:p w:rsidR="00E61428" w:rsidRPr="000C2FC0" w:rsidRDefault="00E61428" w:rsidP="00E61428">
      <w:pPr>
        <w:spacing w:after="0"/>
        <w:ind w:left="567"/>
        <w:jc w:val="both"/>
        <w:rPr>
          <w:rFonts w:asciiTheme="majorHAnsi" w:hAnsiTheme="majorHAnsi" w:cs="Arial"/>
          <w:szCs w:val="22"/>
        </w:rPr>
      </w:pPr>
    </w:p>
    <w:p w:rsidR="00E61428" w:rsidRPr="000C2FC0" w:rsidRDefault="00E61428" w:rsidP="00E61428">
      <w:pPr>
        <w:ind w:left="567"/>
        <w:jc w:val="both"/>
        <w:rPr>
          <w:rFonts w:asciiTheme="majorHAnsi" w:hAnsiTheme="majorHAnsi" w:cs="Arial"/>
          <w:b/>
          <w:bCs/>
          <w:szCs w:val="22"/>
          <w:lang w:val="en-US"/>
        </w:rPr>
      </w:pPr>
      <w:r w:rsidRPr="000C2FC0">
        <w:rPr>
          <w:rFonts w:asciiTheme="majorHAnsi" w:hAnsiTheme="majorHAnsi" w:cs="Arial"/>
          <w:b/>
          <w:bCs/>
          <w:szCs w:val="22"/>
          <w:lang w:val="en-US"/>
        </w:rPr>
        <w:t xml:space="preserve">Essential Qualification: </w:t>
      </w:r>
    </w:p>
    <w:p w:rsidR="00E61428" w:rsidRPr="000C2FC0" w:rsidRDefault="00E61428" w:rsidP="00E61428">
      <w:pPr>
        <w:pStyle w:val="ListParagraph"/>
        <w:numPr>
          <w:ilvl w:val="0"/>
          <w:numId w:val="12"/>
        </w:numPr>
        <w:jc w:val="both"/>
        <w:rPr>
          <w:rFonts w:asciiTheme="majorHAnsi" w:hAnsiTheme="majorHAnsi" w:cs="Arial"/>
          <w:szCs w:val="22"/>
          <w:lang w:val="en-US"/>
        </w:rPr>
      </w:pPr>
      <w:r w:rsidRPr="000C2FC0">
        <w:rPr>
          <w:rFonts w:asciiTheme="majorHAnsi" w:hAnsiTheme="majorHAnsi" w:cs="Arial"/>
          <w:szCs w:val="22"/>
          <w:lang w:val="en-US"/>
        </w:rPr>
        <w:t xml:space="preserve">Master's Degree in Natural or Agricultural Sciences / </w:t>
      </w:r>
      <w:proofErr w:type="spellStart"/>
      <w:r w:rsidRPr="000C2FC0">
        <w:rPr>
          <w:rFonts w:asciiTheme="majorHAnsi" w:hAnsiTheme="majorHAnsi" w:cs="Arial"/>
          <w:szCs w:val="22"/>
          <w:lang w:val="en-US"/>
        </w:rPr>
        <w:t>MVSc</w:t>
      </w:r>
      <w:proofErr w:type="spellEnd"/>
      <w:r w:rsidRPr="000C2FC0">
        <w:rPr>
          <w:rFonts w:asciiTheme="majorHAnsi" w:hAnsiTheme="majorHAnsi" w:cs="Arial"/>
          <w:szCs w:val="22"/>
          <w:lang w:val="en-US"/>
        </w:rPr>
        <w:t xml:space="preserve"> or bachelor's degree in Engineering or Technology or Medicine from a recognized University or equivalent; and</w:t>
      </w:r>
    </w:p>
    <w:p w:rsidR="00E61428" w:rsidRPr="000C2FC0" w:rsidRDefault="00E61428" w:rsidP="00E61428">
      <w:pPr>
        <w:pStyle w:val="ListParagraph"/>
        <w:numPr>
          <w:ilvl w:val="0"/>
          <w:numId w:val="12"/>
        </w:numPr>
        <w:jc w:val="both"/>
        <w:rPr>
          <w:rFonts w:asciiTheme="majorHAnsi" w:hAnsiTheme="majorHAnsi" w:cs="Arial"/>
          <w:szCs w:val="22"/>
          <w:lang w:val="en-US"/>
        </w:rPr>
      </w:pPr>
      <w:r w:rsidRPr="000C2FC0">
        <w:rPr>
          <w:rFonts w:asciiTheme="majorHAnsi" w:hAnsiTheme="majorHAnsi" w:cs="Arial"/>
          <w:szCs w:val="22"/>
          <w:lang w:val="en-US"/>
        </w:rPr>
        <w:t>Four years' experience in Research and Development</w:t>
      </w:r>
      <w:r w:rsidRPr="000C2FC0">
        <w:rPr>
          <w:rFonts w:asciiTheme="majorHAnsi" w:hAnsiTheme="majorHAnsi" w:cs="Arial"/>
          <w:szCs w:val="22"/>
        </w:rPr>
        <w:t xml:space="preserve"> </w:t>
      </w:r>
      <w:proofErr w:type="spellStart"/>
      <w:r w:rsidRPr="000C2FC0">
        <w:rPr>
          <w:rFonts w:asciiTheme="majorHAnsi" w:hAnsiTheme="majorHAnsi" w:cs="Arial"/>
          <w:szCs w:val="22"/>
        </w:rPr>
        <w:t>i</w:t>
      </w:r>
      <w:proofErr w:type="spellEnd"/>
      <w:r w:rsidRPr="000C2FC0">
        <w:rPr>
          <w:rFonts w:asciiTheme="majorHAnsi" w:hAnsiTheme="majorHAnsi" w:cs="Arial"/>
          <w:szCs w:val="22"/>
          <w:lang w:val="en-US"/>
        </w:rPr>
        <w:t>n Industrial and Academic Institutions or Science and Technology Organizations and Sci</w:t>
      </w:r>
      <w:r w:rsidR="00883095" w:rsidRPr="000C2FC0">
        <w:rPr>
          <w:rFonts w:asciiTheme="majorHAnsi" w:hAnsiTheme="majorHAnsi" w:cs="Arial"/>
          <w:szCs w:val="22"/>
          <w:lang w:val="en-US"/>
        </w:rPr>
        <w:t>entific activities and services.</w:t>
      </w:r>
    </w:p>
    <w:p w:rsidR="00E61428" w:rsidRPr="000C2FC0" w:rsidRDefault="00E61428" w:rsidP="00FC74A5">
      <w:pPr>
        <w:ind w:left="567"/>
        <w:jc w:val="center"/>
        <w:rPr>
          <w:rFonts w:asciiTheme="majorHAnsi" w:hAnsiTheme="majorHAnsi" w:cs="Arial"/>
          <w:b/>
          <w:bCs/>
          <w:szCs w:val="22"/>
          <w:lang w:val="en-US"/>
        </w:rPr>
      </w:pPr>
      <w:r w:rsidRPr="000C2FC0">
        <w:rPr>
          <w:rFonts w:asciiTheme="majorHAnsi" w:hAnsiTheme="majorHAnsi" w:cs="Arial"/>
          <w:b/>
          <w:bCs/>
          <w:szCs w:val="22"/>
          <w:lang w:val="en-US"/>
        </w:rPr>
        <w:t>OR</w:t>
      </w:r>
    </w:p>
    <w:p w:rsidR="00E61428" w:rsidRPr="000C2FC0" w:rsidRDefault="00883095" w:rsidP="00E61428">
      <w:pPr>
        <w:ind w:left="567"/>
        <w:jc w:val="both"/>
        <w:rPr>
          <w:rFonts w:asciiTheme="majorHAnsi" w:hAnsiTheme="majorHAnsi" w:cs="Arial"/>
          <w:szCs w:val="22"/>
          <w:lang w:val="en-US"/>
        </w:rPr>
      </w:pPr>
      <w:proofErr w:type="gramStart"/>
      <w:r w:rsidRPr="000C2FC0">
        <w:rPr>
          <w:rFonts w:asciiTheme="majorHAnsi" w:hAnsiTheme="majorHAnsi" w:cs="Arial"/>
          <w:szCs w:val="22"/>
          <w:lang w:val="en-US"/>
        </w:rPr>
        <w:t>Doctoral Degree in Science/Engineering/Technology/Pharma/MD/MS from a recognized u</w:t>
      </w:r>
      <w:r w:rsidR="00E61428" w:rsidRPr="000C2FC0">
        <w:rPr>
          <w:rFonts w:asciiTheme="majorHAnsi" w:hAnsiTheme="majorHAnsi" w:cs="Arial"/>
          <w:szCs w:val="22"/>
          <w:lang w:val="en-US"/>
        </w:rPr>
        <w:t>niversity or equivalent</w:t>
      </w:r>
      <w:r w:rsidRPr="000C2FC0">
        <w:rPr>
          <w:rFonts w:asciiTheme="majorHAnsi" w:hAnsiTheme="majorHAnsi" w:cs="Arial"/>
          <w:szCs w:val="22"/>
          <w:lang w:val="en-US"/>
        </w:rPr>
        <w:t>.</w:t>
      </w:r>
      <w:proofErr w:type="gramEnd"/>
    </w:p>
    <w:p w:rsidR="00E61428" w:rsidRPr="000C2FC0" w:rsidRDefault="00E61428" w:rsidP="00E61428">
      <w:pPr>
        <w:ind w:left="567"/>
        <w:jc w:val="both"/>
        <w:rPr>
          <w:rFonts w:asciiTheme="majorHAnsi" w:hAnsiTheme="majorHAnsi" w:cs="Arial"/>
          <w:szCs w:val="22"/>
          <w:lang w:val="en-US"/>
        </w:rPr>
      </w:pPr>
      <w:proofErr w:type="gramStart"/>
      <w:r w:rsidRPr="000C2FC0">
        <w:rPr>
          <w:rFonts w:asciiTheme="majorHAnsi" w:hAnsiTheme="majorHAnsi" w:cs="Arial"/>
          <w:szCs w:val="22"/>
          <w:lang w:val="en-US"/>
        </w:rPr>
        <w:t>Master’s Degree in Natural or Agricultural Sciences/</w:t>
      </w:r>
      <w:proofErr w:type="spellStart"/>
      <w:r w:rsidRPr="000C2FC0">
        <w:rPr>
          <w:rFonts w:asciiTheme="majorHAnsi" w:hAnsiTheme="majorHAnsi" w:cs="Arial"/>
          <w:szCs w:val="22"/>
          <w:lang w:val="en-US"/>
        </w:rPr>
        <w:t>MVSc</w:t>
      </w:r>
      <w:proofErr w:type="spellEnd"/>
      <w:r w:rsidRPr="000C2FC0">
        <w:rPr>
          <w:rFonts w:asciiTheme="majorHAnsi" w:hAnsiTheme="majorHAnsi" w:cs="Arial"/>
          <w:szCs w:val="22"/>
          <w:lang w:val="en-US"/>
        </w:rPr>
        <w:t xml:space="preserve"> or Bachelor’s degree in Engineering or Technology or Medicine f</w:t>
      </w:r>
      <w:r w:rsidR="00883095" w:rsidRPr="000C2FC0">
        <w:rPr>
          <w:rFonts w:asciiTheme="majorHAnsi" w:hAnsiTheme="majorHAnsi" w:cs="Arial"/>
          <w:szCs w:val="22"/>
          <w:lang w:val="en-US"/>
        </w:rPr>
        <w:t>rom a recognized university or e</w:t>
      </w:r>
      <w:r w:rsidRPr="000C2FC0">
        <w:rPr>
          <w:rFonts w:asciiTheme="majorHAnsi" w:hAnsiTheme="majorHAnsi" w:cs="Arial"/>
          <w:szCs w:val="22"/>
          <w:lang w:val="en-US"/>
        </w:rPr>
        <w:t>quivalent</w:t>
      </w:r>
      <w:r w:rsidR="00883095" w:rsidRPr="000C2FC0">
        <w:rPr>
          <w:rFonts w:asciiTheme="majorHAnsi" w:hAnsiTheme="majorHAnsi" w:cs="Arial"/>
          <w:szCs w:val="22"/>
          <w:lang w:val="en-US"/>
        </w:rPr>
        <w:t>.</w:t>
      </w:r>
      <w:proofErr w:type="gramEnd"/>
    </w:p>
    <w:p w:rsidR="00E61428" w:rsidRPr="000C2FC0" w:rsidRDefault="00E61428" w:rsidP="007D198B">
      <w:pPr>
        <w:ind w:left="567"/>
        <w:jc w:val="both"/>
        <w:rPr>
          <w:rFonts w:asciiTheme="majorHAnsi" w:hAnsiTheme="majorHAnsi" w:cs="Arial"/>
          <w:szCs w:val="22"/>
          <w:lang w:val="en-US"/>
        </w:rPr>
      </w:pPr>
      <w:r w:rsidRPr="000C2FC0">
        <w:rPr>
          <w:rFonts w:asciiTheme="majorHAnsi" w:hAnsiTheme="majorHAnsi" w:cs="Arial"/>
          <w:b/>
          <w:bCs/>
          <w:szCs w:val="22"/>
          <w:lang w:val="en-US"/>
        </w:rPr>
        <w:t xml:space="preserve">Desirable: </w:t>
      </w:r>
      <w:r w:rsidRPr="000C2FC0">
        <w:rPr>
          <w:rFonts w:asciiTheme="majorHAnsi" w:hAnsiTheme="majorHAnsi" w:cs="Arial"/>
          <w:szCs w:val="22"/>
          <w:lang w:val="en-US"/>
        </w:rPr>
        <w:t>Prior work experience and understanding of plant tissue culture, plant genetic engineering, biochemical and molecular biology techniques</w:t>
      </w:r>
      <w:r w:rsidR="0066755D" w:rsidRPr="000C2FC0">
        <w:rPr>
          <w:rFonts w:asciiTheme="majorHAnsi" w:hAnsiTheme="majorHAnsi" w:cs="Arial"/>
          <w:szCs w:val="22"/>
          <w:lang w:val="en-US"/>
        </w:rPr>
        <w:t>.</w:t>
      </w:r>
      <w:r w:rsidRPr="000C2FC0">
        <w:rPr>
          <w:rFonts w:asciiTheme="majorHAnsi" w:hAnsiTheme="majorHAnsi" w:cs="Arial"/>
          <w:szCs w:val="22"/>
          <w:lang w:val="en-US"/>
        </w:rPr>
        <w:t xml:space="preserve"> </w:t>
      </w:r>
    </w:p>
    <w:p w:rsidR="00E61428" w:rsidRPr="000C2FC0" w:rsidRDefault="00E61428" w:rsidP="00E61428">
      <w:pPr>
        <w:ind w:left="567"/>
        <w:jc w:val="both"/>
        <w:rPr>
          <w:rFonts w:asciiTheme="majorHAnsi" w:hAnsiTheme="majorHAnsi" w:cs="Arial"/>
          <w:szCs w:val="22"/>
          <w:lang w:val="en-US"/>
        </w:rPr>
      </w:pPr>
      <w:r w:rsidRPr="000C2FC0">
        <w:rPr>
          <w:rFonts w:asciiTheme="majorHAnsi" w:hAnsiTheme="majorHAnsi" w:cs="Arial"/>
          <w:b/>
          <w:bCs/>
          <w:szCs w:val="22"/>
          <w:lang w:val="en-US"/>
        </w:rPr>
        <w:t xml:space="preserve">Emoluments: </w:t>
      </w:r>
      <w:r w:rsidRPr="000C2FC0">
        <w:rPr>
          <w:rFonts w:asciiTheme="majorHAnsi" w:hAnsiTheme="majorHAnsi" w:cs="Arial"/>
          <w:szCs w:val="22"/>
          <w:lang w:val="en-US"/>
        </w:rPr>
        <w:t>Senior Project Associate will</w:t>
      </w:r>
      <w:r w:rsidR="00883095" w:rsidRPr="000C2FC0">
        <w:rPr>
          <w:rFonts w:asciiTheme="majorHAnsi" w:hAnsiTheme="majorHAnsi" w:cs="Arial"/>
          <w:szCs w:val="22"/>
          <w:lang w:val="en-US"/>
        </w:rPr>
        <w:t xml:space="preserve"> be hired as per the emoluments mentioned in guidelines</w:t>
      </w:r>
      <w:r w:rsidRPr="000C2FC0">
        <w:rPr>
          <w:rFonts w:asciiTheme="majorHAnsi" w:hAnsiTheme="majorHAnsi" w:cs="Arial"/>
          <w:szCs w:val="22"/>
          <w:lang w:val="en-US"/>
        </w:rPr>
        <w:t xml:space="preserve"> and service conditions notified by DST (OM No.SR/S9/Z-05/2019 dated 21.08.2019) (</w:t>
      </w:r>
      <w:proofErr w:type="spellStart"/>
      <w:r w:rsidRPr="000C2FC0">
        <w:rPr>
          <w:rFonts w:asciiTheme="majorHAnsi" w:hAnsiTheme="majorHAnsi" w:cs="Arial"/>
          <w:szCs w:val="22"/>
          <w:lang w:val="en-US"/>
        </w:rPr>
        <w:t>Rs</w:t>
      </w:r>
      <w:proofErr w:type="spellEnd"/>
      <w:r w:rsidRPr="000C2FC0">
        <w:rPr>
          <w:rFonts w:asciiTheme="majorHAnsi" w:hAnsiTheme="majorHAnsi" w:cs="Arial"/>
          <w:szCs w:val="22"/>
          <w:lang w:val="en-US"/>
        </w:rPr>
        <w:t>. 42,000/- + HRA per month)</w:t>
      </w:r>
      <w:r w:rsidR="00883095" w:rsidRPr="000C2FC0">
        <w:rPr>
          <w:rFonts w:asciiTheme="majorHAnsi" w:hAnsiTheme="majorHAnsi" w:cs="Arial"/>
          <w:szCs w:val="22"/>
          <w:lang w:val="en-US"/>
        </w:rPr>
        <w:t>.</w:t>
      </w:r>
    </w:p>
    <w:p w:rsidR="00E61428" w:rsidRPr="000C2FC0" w:rsidRDefault="00E61428" w:rsidP="00E61428">
      <w:pPr>
        <w:ind w:left="567"/>
        <w:jc w:val="both"/>
        <w:rPr>
          <w:rFonts w:asciiTheme="majorHAnsi" w:hAnsiTheme="majorHAnsi" w:cs="Arial"/>
          <w:szCs w:val="22"/>
          <w:lang w:val="en-US"/>
        </w:rPr>
      </w:pPr>
      <w:r w:rsidRPr="000C2FC0">
        <w:rPr>
          <w:rFonts w:asciiTheme="majorHAnsi" w:hAnsiTheme="majorHAnsi" w:cs="Arial"/>
          <w:b/>
          <w:bCs/>
          <w:szCs w:val="22"/>
          <w:lang w:val="en-US"/>
        </w:rPr>
        <w:t xml:space="preserve">Upper Age Limit: </w:t>
      </w:r>
      <w:r w:rsidRPr="000C2FC0">
        <w:rPr>
          <w:rFonts w:asciiTheme="majorHAnsi" w:hAnsiTheme="majorHAnsi" w:cs="Arial"/>
          <w:szCs w:val="22"/>
          <w:lang w:val="en-US"/>
        </w:rPr>
        <w:t>The age limit will be 40 years (Relaxation is admissible in case of SC/ST/OBC/women/physically disabled as per government of India instructions).</w:t>
      </w:r>
    </w:p>
    <w:p w:rsidR="0014371E" w:rsidRPr="000C2FC0" w:rsidRDefault="0014371E" w:rsidP="00E61428">
      <w:pPr>
        <w:jc w:val="both"/>
        <w:rPr>
          <w:rFonts w:asciiTheme="majorHAnsi" w:eastAsia="Times New Roman" w:hAnsiTheme="majorHAnsi" w:cs="Times New Roman"/>
          <w:szCs w:val="22"/>
          <w:lang w:eastAsia="en-GB"/>
        </w:rPr>
      </w:pPr>
    </w:p>
    <w:p w:rsidR="00324217" w:rsidRPr="00324217" w:rsidRDefault="00D77292" w:rsidP="00324217">
      <w:pPr>
        <w:spacing w:line="253" w:lineRule="atLeast"/>
        <w:ind w:left="927"/>
        <w:jc w:val="both"/>
        <w:rPr>
          <w:rFonts w:ascii="Calibri" w:eastAsia="Times New Roman" w:hAnsi="Calibri" w:cs="Calibri"/>
          <w:color w:val="222222"/>
          <w:szCs w:val="22"/>
          <w:lang w:eastAsia="en-IN"/>
        </w:rPr>
      </w:pPr>
      <w:r>
        <w:rPr>
          <w:rFonts w:ascii="Cambria" w:eastAsia="Times New Roman" w:hAnsi="Cambria" w:cs="Arial Unicode MS" w:hint="cs"/>
          <w:b/>
          <w:bCs/>
          <w:color w:val="222222"/>
          <w:szCs w:val="22"/>
          <w:cs/>
          <w:lang w:eastAsia="en-IN"/>
        </w:rPr>
        <w:lastRenderedPageBreak/>
        <w:t>4</w:t>
      </w:r>
      <w:r w:rsidR="00324217" w:rsidRPr="00324217">
        <w:rPr>
          <w:rFonts w:ascii="Cambria" w:eastAsia="Times New Roman" w:hAnsi="Cambria" w:cs="Calibri"/>
          <w:b/>
          <w:bCs/>
          <w:color w:val="222222"/>
          <w:szCs w:val="22"/>
          <w:lang w:eastAsia="en-IN"/>
        </w:rPr>
        <w:t>.</w:t>
      </w:r>
      <w:r w:rsidR="00324217" w:rsidRPr="00324217">
        <w:rPr>
          <w:rFonts w:ascii="Times New Roman" w:eastAsia="Times New Roman" w:hAnsi="Times New Roman" w:cs="Times New Roman"/>
          <w:color w:val="222222"/>
          <w:sz w:val="14"/>
          <w:szCs w:val="14"/>
          <w:lang w:eastAsia="en-IN"/>
        </w:rPr>
        <w:t>      </w:t>
      </w:r>
      <w:r w:rsidR="00324217" w:rsidRPr="00324217">
        <w:rPr>
          <w:rFonts w:ascii="Cambria" w:eastAsia="Times New Roman" w:hAnsi="Cambria" w:cs="Calibri"/>
          <w:b/>
          <w:bCs/>
          <w:color w:val="222222"/>
          <w:szCs w:val="22"/>
          <w:lang w:eastAsia="en-IN"/>
        </w:rPr>
        <w:t>Project Title: Improvement of nutritional and processing quality of</w:t>
      </w:r>
      <w:r w:rsidR="00324217" w:rsidRPr="00324217">
        <w:rPr>
          <w:rFonts w:ascii="Cambria" w:eastAsia="Times New Roman" w:hAnsi="Cambria" w:cs="Calibri"/>
          <w:b/>
          <w:bCs/>
          <w:color w:val="222222"/>
          <w:szCs w:val="22"/>
          <w:lang w:eastAsia="en-IN"/>
        </w:rPr>
        <w:br/>
        <w:t>Wheat. (NABI Core)</w:t>
      </w:r>
    </w:p>
    <w:p w:rsidR="00324217" w:rsidRPr="00324217" w:rsidRDefault="00324217" w:rsidP="00324217">
      <w:pPr>
        <w:spacing w:line="253" w:lineRule="atLeast"/>
        <w:jc w:val="both"/>
        <w:rPr>
          <w:rFonts w:ascii="Calibri" w:eastAsia="Times New Roman" w:hAnsi="Calibri" w:cs="Calibri"/>
          <w:color w:val="222222"/>
          <w:szCs w:val="22"/>
          <w:lang w:eastAsia="en-IN"/>
        </w:rPr>
      </w:pPr>
      <w:r w:rsidRPr="00324217">
        <w:rPr>
          <w:rFonts w:ascii="Cambria" w:eastAsia="Times New Roman" w:hAnsi="Cambria" w:cs="Calibri"/>
          <w:b/>
          <w:bCs/>
          <w:color w:val="222222"/>
          <w:szCs w:val="22"/>
          <w:lang w:eastAsia="en-IN"/>
        </w:rPr>
        <w:t>Principal</w:t>
      </w:r>
      <w:bookmarkStart w:id="1" w:name="_GoBack"/>
      <w:bookmarkEnd w:id="1"/>
      <w:r w:rsidRPr="00324217">
        <w:rPr>
          <w:rFonts w:ascii="Cambria" w:eastAsia="Times New Roman" w:hAnsi="Cambria" w:cs="Calibri"/>
          <w:b/>
          <w:bCs/>
          <w:color w:val="222222"/>
          <w:szCs w:val="22"/>
          <w:lang w:eastAsia="en-IN"/>
        </w:rPr>
        <w:t xml:space="preserve"> Investigator: </w:t>
      </w:r>
      <w:proofErr w:type="spellStart"/>
      <w:r w:rsidRPr="00324217">
        <w:rPr>
          <w:rFonts w:ascii="Cambria" w:eastAsia="Times New Roman" w:hAnsi="Cambria" w:cs="Calibri"/>
          <w:color w:val="222222"/>
          <w:szCs w:val="22"/>
          <w:lang w:eastAsia="en-IN"/>
        </w:rPr>
        <w:t>Dr.</w:t>
      </w:r>
      <w:proofErr w:type="spellEnd"/>
      <w:r w:rsidRPr="00324217">
        <w:rPr>
          <w:rFonts w:ascii="Cambria" w:eastAsia="Times New Roman" w:hAnsi="Cambria" w:cs="Calibri"/>
          <w:color w:val="222222"/>
          <w:szCs w:val="22"/>
          <w:lang w:eastAsia="en-IN"/>
        </w:rPr>
        <w:t xml:space="preserve"> Monika Garg (Scientist-E)</w:t>
      </w:r>
    </w:p>
    <w:p w:rsidR="00324217" w:rsidRPr="00324217" w:rsidRDefault="00324217" w:rsidP="00324217">
      <w:pPr>
        <w:spacing w:line="253" w:lineRule="atLeast"/>
        <w:jc w:val="both"/>
        <w:rPr>
          <w:rFonts w:ascii="Calibri" w:eastAsia="Times New Roman" w:hAnsi="Calibri" w:cs="Calibri"/>
          <w:color w:val="222222"/>
          <w:szCs w:val="22"/>
          <w:lang w:eastAsia="en-IN"/>
        </w:rPr>
      </w:pPr>
      <w:r w:rsidRPr="00324217">
        <w:rPr>
          <w:rFonts w:ascii="Cambria" w:eastAsia="Times New Roman" w:hAnsi="Cambria" w:cs="Calibri"/>
          <w:b/>
          <w:bCs/>
          <w:color w:val="222222"/>
          <w:szCs w:val="22"/>
          <w:lang w:eastAsia="en-IN"/>
        </w:rPr>
        <w:t>Position available:</w:t>
      </w:r>
      <w:r w:rsidRPr="00324217">
        <w:rPr>
          <w:rFonts w:ascii="Cambria" w:eastAsia="Times New Roman" w:hAnsi="Cambria" w:cs="Calibri"/>
          <w:color w:val="222222"/>
          <w:szCs w:val="22"/>
          <w:lang w:eastAsia="en-IN"/>
        </w:rPr>
        <w:t> </w:t>
      </w:r>
      <w:r w:rsidRPr="00324217">
        <w:rPr>
          <w:rFonts w:ascii="Cambria" w:eastAsia="Times New Roman" w:hAnsi="Cambria" w:cs="Calibri"/>
          <w:b/>
          <w:bCs/>
          <w:color w:val="222222"/>
          <w:szCs w:val="22"/>
          <w:lang w:eastAsia="en-IN"/>
        </w:rPr>
        <w:t>Senior Research Fellow (01)</w:t>
      </w:r>
    </w:p>
    <w:p w:rsidR="00324217" w:rsidRPr="00324217" w:rsidRDefault="00324217" w:rsidP="00324217">
      <w:pPr>
        <w:spacing w:line="253" w:lineRule="atLeast"/>
        <w:jc w:val="both"/>
        <w:rPr>
          <w:rFonts w:ascii="Calibri" w:eastAsia="Times New Roman" w:hAnsi="Calibri" w:cs="Calibri"/>
          <w:color w:val="222222"/>
          <w:szCs w:val="22"/>
          <w:lang w:eastAsia="en-IN"/>
        </w:rPr>
      </w:pPr>
      <w:r w:rsidRPr="00324217">
        <w:rPr>
          <w:rFonts w:ascii="Cambria" w:eastAsia="Times New Roman" w:hAnsi="Cambria" w:cs="Calibri"/>
          <w:b/>
          <w:bCs/>
          <w:color w:val="222222"/>
          <w:szCs w:val="22"/>
          <w:lang w:eastAsia="en-IN"/>
        </w:rPr>
        <w:t>Job Profile:-</w:t>
      </w:r>
    </w:p>
    <w:p w:rsidR="00324217" w:rsidRPr="00324217" w:rsidRDefault="00324217" w:rsidP="00324217">
      <w:pPr>
        <w:spacing w:after="240" w:line="253" w:lineRule="atLeast"/>
        <w:jc w:val="both"/>
        <w:rPr>
          <w:rFonts w:ascii="Calibri" w:eastAsia="Times New Roman" w:hAnsi="Calibri" w:cs="Calibri"/>
          <w:color w:val="222222"/>
          <w:szCs w:val="22"/>
          <w:lang w:eastAsia="en-IN"/>
        </w:rPr>
      </w:pPr>
      <w:r w:rsidRPr="00324217">
        <w:rPr>
          <w:rFonts w:ascii="Cambria" w:eastAsia="Times New Roman" w:hAnsi="Cambria" w:cs="Calibri"/>
          <w:color w:val="222222"/>
          <w:szCs w:val="22"/>
          <w:lang w:eastAsia="en-IN"/>
        </w:rPr>
        <w:t>1. SRF will be responsible for the nutritional enhancement of wheat by Bio fortification based</w:t>
      </w:r>
      <w:r w:rsidRPr="00324217">
        <w:rPr>
          <w:rFonts w:ascii="Cambria" w:eastAsia="Times New Roman" w:hAnsi="Cambria" w:cs="Calibri"/>
          <w:color w:val="222222"/>
          <w:szCs w:val="22"/>
          <w:lang w:eastAsia="en-IN"/>
        </w:rPr>
        <w:br/>
        <w:t>strategies.</w:t>
      </w:r>
      <w:r w:rsidRPr="00324217">
        <w:rPr>
          <w:rFonts w:ascii="Cambria" w:eastAsia="Times New Roman" w:hAnsi="Cambria" w:cs="Calibri"/>
          <w:color w:val="222222"/>
          <w:szCs w:val="22"/>
          <w:lang w:eastAsia="en-IN"/>
        </w:rPr>
        <w:br/>
        <w:t xml:space="preserve">2. SRF will be responsible for biochemical and agronomic studies on </w:t>
      </w:r>
      <w:proofErr w:type="spellStart"/>
      <w:r w:rsidRPr="00324217">
        <w:rPr>
          <w:rFonts w:ascii="Cambria" w:eastAsia="Times New Roman" w:hAnsi="Cambria" w:cs="Calibri"/>
          <w:color w:val="222222"/>
          <w:szCs w:val="22"/>
          <w:lang w:eastAsia="en-IN"/>
        </w:rPr>
        <w:t>colored</w:t>
      </w:r>
      <w:proofErr w:type="spellEnd"/>
      <w:r w:rsidRPr="00324217">
        <w:rPr>
          <w:rFonts w:ascii="Cambria" w:eastAsia="Times New Roman" w:hAnsi="Cambria" w:cs="Calibri"/>
          <w:color w:val="222222"/>
          <w:szCs w:val="22"/>
          <w:lang w:eastAsia="en-IN"/>
        </w:rPr>
        <w:t xml:space="preserve"> wheat.</w:t>
      </w:r>
      <w:r w:rsidRPr="00324217">
        <w:rPr>
          <w:rFonts w:ascii="Cambria" w:eastAsia="Times New Roman" w:hAnsi="Cambria" w:cs="Calibri"/>
          <w:color w:val="222222"/>
          <w:szCs w:val="22"/>
          <w:lang w:eastAsia="en-IN"/>
        </w:rPr>
        <w:br/>
        <w:t>3. SRF will be responsible for outreach activities and public awareness generation.</w:t>
      </w:r>
    </w:p>
    <w:p w:rsidR="00324217" w:rsidRPr="00324217" w:rsidRDefault="00324217" w:rsidP="00324217">
      <w:pPr>
        <w:spacing w:line="253" w:lineRule="atLeast"/>
        <w:jc w:val="both"/>
        <w:rPr>
          <w:rFonts w:ascii="Calibri" w:eastAsia="Times New Roman" w:hAnsi="Calibri" w:cs="Calibri"/>
          <w:color w:val="222222"/>
          <w:szCs w:val="22"/>
          <w:lang w:eastAsia="en-IN"/>
        </w:rPr>
      </w:pPr>
      <w:r w:rsidRPr="00324217">
        <w:rPr>
          <w:rFonts w:ascii="Cambria" w:eastAsia="Times New Roman" w:hAnsi="Cambria" w:cs="Calibri"/>
          <w:b/>
          <w:bCs/>
          <w:color w:val="222222"/>
          <w:szCs w:val="22"/>
          <w:lang w:eastAsia="en-IN"/>
        </w:rPr>
        <w:t>Essential Qualifications</w:t>
      </w:r>
      <w:proofErr w:type="gramStart"/>
      <w:r w:rsidRPr="00324217">
        <w:rPr>
          <w:rFonts w:ascii="Cambria" w:eastAsia="Times New Roman" w:hAnsi="Cambria" w:cs="Calibri"/>
          <w:b/>
          <w:bCs/>
          <w:color w:val="222222"/>
          <w:szCs w:val="22"/>
          <w:lang w:eastAsia="en-IN"/>
        </w:rPr>
        <w:t>:-</w:t>
      </w:r>
      <w:proofErr w:type="gramEnd"/>
      <w:r w:rsidRPr="00324217">
        <w:rPr>
          <w:rFonts w:ascii="Cambria" w:eastAsia="Times New Roman" w:hAnsi="Cambria" w:cs="Calibri"/>
          <w:color w:val="222222"/>
          <w:szCs w:val="22"/>
          <w:lang w:eastAsia="en-IN"/>
        </w:rPr>
        <w:t> </w:t>
      </w:r>
      <w:r w:rsidRPr="00324217">
        <w:rPr>
          <w:rFonts w:ascii="Cambria" w:eastAsia="Times New Roman" w:hAnsi="Cambria" w:cs="Calibri"/>
          <w:color w:val="222222"/>
          <w:sz w:val="24"/>
          <w:szCs w:val="24"/>
          <w:lang w:eastAsia="en-IN"/>
        </w:rPr>
        <w:t>Postgraduate degree in Basic Science or Graduate/Post Graduate in the professional course selected through a process described through any one of the following:</w:t>
      </w:r>
    </w:p>
    <w:p w:rsidR="00324217" w:rsidRPr="00324217" w:rsidRDefault="00324217" w:rsidP="00324217">
      <w:pPr>
        <w:spacing w:line="253" w:lineRule="atLeast"/>
        <w:jc w:val="both"/>
        <w:rPr>
          <w:rFonts w:ascii="Calibri" w:eastAsia="Times New Roman" w:hAnsi="Calibri" w:cs="Calibri"/>
          <w:color w:val="222222"/>
          <w:szCs w:val="22"/>
          <w:lang w:eastAsia="en-IN"/>
        </w:rPr>
      </w:pPr>
      <w:r w:rsidRPr="00324217">
        <w:rPr>
          <w:rFonts w:ascii="Cambria" w:eastAsia="Times New Roman" w:hAnsi="Cambria" w:cs="Calibri"/>
          <w:color w:val="222222"/>
          <w:sz w:val="24"/>
          <w:szCs w:val="24"/>
          <w:lang w:eastAsia="en-IN"/>
        </w:rPr>
        <w:t>a) Scholars are selected through National Eligibility Tests-CSIR UGC NET including Lectureship (Assistant Professorship) and GATE.  </w:t>
      </w:r>
    </w:p>
    <w:p w:rsidR="00324217" w:rsidRPr="00324217" w:rsidRDefault="00324217" w:rsidP="00324217">
      <w:pPr>
        <w:spacing w:line="253" w:lineRule="atLeast"/>
        <w:jc w:val="both"/>
        <w:rPr>
          <w:rFonts w:ascii="Calibri" w:eastAsia="Times New Roman" w:hAnsi="Calibri" w:cs="Calibri"/>
          <w:color w:val="222222"/>
          <w:szCs w:val="22"/>
          <w:lang w:eastAsia="en-IN"/>
        </w:rPr>
      </w:pPr>
      <w:r w:rsidRPr="00324217">
        <w:rPr>
          <w:rFonts w:ascii="Cambria" w:eastAsia="Times New Roman" w:hAnsi="Cambria" w:cs="Calibri"/>
          <w:color w:val="222222"/>
          <w:sz w:val="24"/>
          <w:szCs w:val="24"/>
          <w:lang w:eastAsia="en-IN"/>
        </w:rPr>
        <w:t xml:space="preserve">b) The selection process through National level examinations conducted by Central Government Departments and their agencies and institutions such as DST, DBT, DAE, DOS, DRDO, MHRD, ICAR, ICMR, IIT, </w:t>
      </w:r>
      <w:proofErr w:type="spellStart"/>
      <w:r w:rsidRPr="00324217">
        <w:rPr>
          <w:rFonts w:ascii="Cambria" w:eastAsia="Times New Roman" w:hAnsi="Cambria" w:cs="Calibri"/>
          <w:color w:val="222222"/>
          <w:sz w:val="24"/>
          <w:szCs w:val="24"/>
          <w:lang w:eastAsia="en-IN"/>
        </w:rPr>
        <w:t>IISc</w:t>
      </w:r>
      <w:proofErr w:type="spellEnd"/>
      <w:r w:rsidRPr="00324217">
        <w:rPr>
          <w:rFonts w:ascii="Cambria" w:eastAsia="Times New Roman" w:hAnsi="Cambria" w:cs="Calibri"/>
          <w:color w:val="222222"/>
          <w:sz w:val="24"/>
          <w:szCs w:val="24"/>
          <w:lang w:eastAsia="en-IN"/>
        </w:rPr>
        <w:t>, IISER, etc.  </w:t>
      </w:r>
    </w:p>
    <w:p w:rsidR="00CA24AF" w:rsidRPr="00CA24AF" w:rsidRDefault="00324217" w:rsidP="00324217">
      <w:pPr>
        <w:spacing w:line="253" w:lineRule="atLeast"/>
        <w:jc w:val="both"/>
        <w:rPr>
          <w:rFonts w:ascii="Calibri" w:eastAsia="Times New Roman" w:hAnsi="Calibri" w:cs="Calibri"/>
          <w:color w:val="222222"/>
          <w:szCs w:val="22"/>
          <w:lang w:eastAsia="en-IN"/>
        </w:rPr>
      </w:pPr>
      <w:r w:rsidRPr="00324217">
        <w:rPr>
          <w:rFonts w:ascii="Cambria" w:eastAsia="Times New Roman" w:hAnsi="Cambria" w:cs="Calibri"/>
          <w:color w:val="222222"/>
          <w:sz w:val="24"/>
          <w:szCs w:val="24"/>
          <w:lang w:eastAsia="en-IN"/>
        </w:rPr>
        <w:t>Qualification prescribed above with two years of research experience. </w:t>
      </w:r>
    </w:p>
    <w:p w:rsidR="00324217" w:rsidRPr="00324217" w:rsidRDefault="00324217" w:rsidP="00324217">
      <w:pPr>
        <w:spacing w:line="253" w:lineRule="atLeast"/>
        <w:jc w:val="both"/>
        <w:rPr>
          <w:rFonts w:ascii="Calibri" w:eastAsia="Times New Roman" w:hAnsi="Calibri" w:cs="Calibri"/>
          <w:color w:val="222222"/>
          <w:szCs w:val="22"/>
          <w:lang w:eastAsia="en-IN"/>
        </w:rPr>
      </w:pPr>
      <w:r w:rsidRPr="00324217">
        <w:rPr>
          <w:rFonts w:ascii="Cambria" w:eastAsia="Times New Roman" w:hAnsi="Cambria" w:cs="Calibri"/>
          <w:b/>
          <w:bCs/>
          <w:color w:val="222222"/>
          <w:szCs w:val="22"/>
          <w:lang w:eastAsia="en-IN"/>
        </w:rPr>
        <w:t>Desirable qualifications</w:t>
      </w:r>
      <w:proofErr w:type="gramStart"/>
      <w:r w:rsidRPr="00324217">
        <w:rPr>
          <w:rFonts w:ascii="Cambria" w:eastAsia="Times New Roman" w:hAnsi="Cambria" w:cs="Calibri"/>
          <w:b/>
          <w:bCs/>
          <w:color w:val="222222"/>
          <w:szCs w:val="22"/>
          <w:lang w:eastAsia="en-IN"/>
        </w:rPr>
        <w:t>:-</w:t>
      </w:r>
      <w:proofErr w:type="gramEnd"/>
      <w:r w:rsidRPr="00324217">
        <w:rPr>
          <w:rFonts w:ascii="Cambria" w:eastAsia="Times New Roman" w:hAnsi="Cambria" w:cs="Calibri"/>
          <w:color w:val="222222"/>
          <w:szCs w:val="22"/>
          <w:lang w:eastAsia="en-IN"/>
        </w:rPr>
        <w:t xml:space="preserve"> Research experience in plant breeding, crop, storage, molecular biology, and extension activities or proximate analysis of food products. </w:t>
      </w:r>
      <w:proofErr w:type="gramStart"/>
      <w:r w:rsidRPr="00324217">
        <w:rPr>
          <w:rFonts w:ascii="Cambria" w:eastAsia="Times New Roman" w:hAnsi="Cambria" w:cs="Calibri"/>
          <w:color w:val="222222"/>
          <w:szCs w:val="22"/>
          <w:lang w:eastAsia="en-IN"/>
        </w:rPr>
        <w:t>Experience in outreach activities.</w:t>
      </w:r>
      <w:proofErr w:type="gramEnd"/>
    </w:p>
    <w:p w:rsidR="00324217" w:rsidRPr="00324217" w:rsidRDefault="00324217" w:rsidP="00324217">
      <w:pPr>
        <w:spacing w:line="253" w:lineRule="atLeast"/>
        <w:jc w:val="both"/>
        <w:rPr>
          <w:rFonts w:ascii="Calibri" w:eastAsia="Times New Roman" w:hAnsi="Calibri" w:cs="Calibri"/>
          <w:color w:val="222222"/>
          <w:szCs w:val="22"/>
          <w:lang w:eastAsia="en-IN"/>
        </w:rPr>
      </w:pPr>
      <w:r w:rsidRPr="00324217">
        <w:rPr>
          <w:rFonts w:ascii="Cambria" w:eastAsia="Times New Roman" w:hAnsi="Cambria" w:cs="Calibri"/>
          <w:b/>
          <w:bCs/>
          <w:color w:val="222222"/>
          <w:szCs w:val="22"/>
          <w:lang w:eastAsia="en-IN"/>
        </w:rPr>
        <w:t>Emoluments</w:t>
      </w:r>
      <w:proofErr w:type="gramStart"/>
      <w:r w:rsidRPr="00324217">
        <w:rPr>
          <w:rFonts w:ascii="Cambria" w:eastAsia="Times New Roman" w:hAnsi="Cambria" w:cs="Calibri"/>
          <w:b/>
          <w:bCs/>
          <w:color w:val="222222"/>
          <w:szCs w:val="22"/>
          <w:lang w:eastAsia="en-IN"/>
        </w:rPr>
        <w:t>:-</w:t>
      </w:r>
      <w:proofErr w:type="gramEnd"/>
      <w:r w:rsidRPr="00324217">
        <w:rPr>
          <w:rFonts w:ascii="Cambria" w:eastAsia="Times New Roman" w:hAnsi="Cambria" w:cs="Calibri"/>
          <w:color w:val="222222"/>
          <w:szCs w:val="22"/>
          <w:lang w:eastAsia="en-IN"/>
        </w:rPr>
        <w:t> </w:t>
      </w:r>
      <w:proofErr w:type="spellStart"/>
      <w:r w:rsidRPr="00324217">
        <w:rPr>
          <w:rFonts w:ascii="Cambria" w:eastAsia="Times New Roman" w:hAnsi="Cambria" w:cs="Calibri"/>
          <w:color w:val="222222"/>
          <w:szCs w:val="22"/>
          <w:lang w:eastAsia="en-IN"/>
        </w:rPr>
        <w:t>Rs</w:t>
      </w:r>
      <w:proofErr w:type="spellEnd"/>
      <w:r w:rsidRPr="00324217">
        <w:rPr>
          <w:rFonts w:ascii="Cambria" w:eastAsia="Times New Roman" w:hAnsi="Cambria" w:cs="Calibri"/>
          <w:color w:val="222222"/>
          <w:szCs w:val="22"/>
          <w:lang w:eastAsia="en-IN"/>
        </w:rPr>
        <w:t>. 35000/- per month plus HRA</w:t>
      </w:r>
    </w:p>
    <w:p w:rsidR="00324217" w:rsidRPr="00324217" w:rsidRDefault="00324217" w:rsidP="00324217">
      <w:pPr>
        <w:spacing w:line="253" w:lineRule="atLeast"/>
        <w:jc w:val="both"/>
        <w:rPr>
          <w:rFonts w:ascii="Calibri" w:eastAsia="Times New Roman" w:hAnsi="Calibri" w:cs="Calibri"/>
          <w:color w:val="222222"/>
          <w:szCs w:val="22"/>
          <w:lang w:eastAsia="en-IN"/>
        </w:rPr>
      </w:pPr>
      <w:r w:rsidRPr="00324217">
        <w:rPr>
          <w:rFonts w:ascii="Cambria" w:eastAsia="Times New Roman" w:hAnsi="Cambria" w:cs="Calibri"/>
          <w:b/>
          <w:bCs/>
          <w:color w:val="222222"/>
          <w:szCs w:val="22"/>
          <w:lang w:eastAsia="en-IN"/>
        </w:rPr>
        <w:t>Age limit</w:t>
      </w:r>
      <w:proofErr w:type="gramStart"/>
      <w:r w:rsidRPr="00324217">
        <w:rPr>
          <w:rFonts w:ascii="Cambria" w:eastAsia="Times New Roman" w:hAnsi="Cambria" w:cs="Calibri"/>
          <w:b/>
          <w:bCs/>
          <w:color w:val="222222"/>
          <w:szCs w:val="22"/>
          <w:lang w:eastAsia="en-IN"/>
        </w:rPr>
        <w:t>:-</w:t>
      </w:r>
      <w:proofErr w:type="gramEnd"/>
      <w:r w:rsidRPr="00324217">
        <w:rPr>
          <w:rFonts w:ascii="Cambria" w:eastAsia="Times New Roman" w:hAnsi="Cambria" w:cs="Calibri"/>
          <w:color w:val="222222"/>
          <w:szCs w:val="22"/>
          <w:lang w:eastAsia="en-IN"/>
        </w:rPr>
        <w:t> 32 Years (Relaxation is admissible in case of SC/ST/OBC/PD as per GOI</w:t>
      </w:r>
      <w:r w:rsidRPr="00324217">
        <w:rPr>
          <w:rFonts w:ascii="Cambria" w:eastAsia="Times New Roman" w:hAnsi="Cambria" w:cs="Calibri"/>
          <w:color w:val="222222"/>
          <w:szCs w:val="22"/>
          <w:lang w:eastAsia="en-IN"/>
        </w:rPr>
        <w:br/>
        <w:t>Instructions)</w:t>
      </w:r>
    </w:p>
    <w:p w:rsidR="0066755D" w:rsidRPr="000C2FC0" w:rsidRDefault="0066755D" w:rsidP="00994665">
      <w:pPr>
        <w:pStyle w:val="ListParagraph"/>
        <w:jc w:val="both"/>
        <w:rPr>
          <w:rFonts w:asciiTheme="majorHAnsi" w:eastAsia="Times New Roman" w:hAnsiTheme="majorHAnsi" w:cs="Times New Roman"/>
          <w:szCs w:val="22"/>
          <w:lang w:eastAsia="en-GB"/>
        </w:rPr>
      </w:pPr>
    </w:p>
    <w:p w:rsidR="006F57BA" w:rsidRPr="00A5694B" w:rsidRDefault="006F57BA" w:rsidP="006F57BA">
      <w:pPr>
        <w:spacing w:after="0" w:line="240" w:lineRule="auto"/>
        <w:jc w:val="center"/>
        <w:rPr>
          <w:rFonts w:asciiTheme="majorHAnsi" w:hAnsiTheme="majorHAnsi" w:cstheme="majorBidi"/>
          <w:b/>
          <w:bCs/>
          <w:color w:val="222222"/>
          <w:sz w:val="28"/>
          <w:szCs w:val="26"/>
          <w:u w:val="single"/>
          <w:shd w:val="clear" w:color="auto" w:fill="FFFFFF"/>
        </w:rPr>
      </w:pPr>
      <w:r w:rsidRPr="00A5694B">
        <w:rPr>
          <w:rFonts w:asciiTheme="majorHAnsi" w:hAnsiTheme="majorHAnsi" w:cstheme="majorBidi"/>
          <w:b/>
          <w:bCs/>
          <w:color w:val="222222"/>
          <w:sz w:val="28"/>
          <w:szCs w:val="26"/>
          <w:u w:val="single"/>
          <w:shd w:val="clear" w:color="auto" w:fill="FFFFFF"/>
        </w:rPr>
        <w:t>Application Procedure &amp; Other Conditions</w:t>
      </w:r>
    </w:p>
    <w:p w:rsidR="006F57BA" w:rsidRPr="000C2FC0" w:rsidRDefault="006F57BA" w:rsidP="006F57BA">
      <w:pPr>
        <w:spacing w:after="0" w:line="240" w:lineRule="auto"/>
        <w:jc w:val="center"/>
        <w:rPr>
          <w:rFonts w:asciiTheme="majorHAnsi" w:hAnsiTheme="majorHAnsi" w:cstheme="majorBidi"/>
          <w:color w:val="222222"/>
          <w:szCs w:val="22"/>
          <w:shd w:val="clear" w:color="auto" w:fill="FFFFFF"/>
        </w:rPr>
      </w:pPr>
    </w:p>
    <w:p w:rsidR="006F57BA" w:rsidRPr="000C2FC0" w:rsidRDefault="006F57BA" w:rsidP="006F57BA">
      <w:pPr>
        <w:spacing w:after="0" w:line="240" w:lineRule="auto"/>
        <w:rPr>
          <w:rFonts w:asciiTheme="majorHAnsi" w:hAnsiTheme="majorHAnsi" w:cstheme="majorBidi"/>
          <w:szCs w:val="22"/>
        </w:rPr>
      </w:pP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r w:rsidRPr="000C2FC0">
        <w:rPr>
          <w:rFonts w:asciiTheme="majorHAnsi" w:hAnsiTheme="majorHAnsi" w:cstheme="majorBidi"/>
          <w:color w:val="222222"/>
          <w:szCs w:val="22"/>
          <w:shd w:val="clear" w:color="auto" w:fill="FFFFFF"/>
        </w:rPr>
        <w:t xml:space="preserve">1. All interested candidates may appear for Walk-In-Interview at National </w:t>
      </w:r>
      <w:proofErr w:type="spellStart"/>
      <w:r w:rsidRPr="000C2FC0">
        <w:rPr>
          <w:rFonts w:asciiTheme="majorHAnsi" w:hAnsiTheme="majorHAnsi" w:cstheme="majorBidi"/>
          <w:color w:val="222222"/>
          <w:szCs w:val="22"/>
          <w:shd w:val="clear" w:color="auto" w:fill="FFFFFF"/>
        </w:rPr>
        <w:t>Agri</w:t>
      </w:r>
      <w:proofErr w:type="spellEnd"/>
      <w:r w:rsidRPr="000C2FC0">
        <w:rPr>
          <w:rFonts w:asciiTheme="majorHAnsi" w:hAnsiTheme="majorHAnsi" w:cstheme="majorBidi"/>
          <w:color w:val="222222"/>
          <w:szCs w:val="22"/>
          <w:shd w:val="clear" w:color="auto" w:fill="FFFFFF"/>
        </w:rPr>
        <w:t>-Food Biotechnology Institute located at Knowledge city, Sector-8</w:t>
      </w:r>
      <w:r w:rsidR="009D49ED" w:rsidRPr="000C2FC0">
        <w:rPr>
          <w:rFonts w:asciiTheme="majorHAnsi" w:hAnsiTheme="majorHAnsi" w:cstheme="majorBidi"/>
          <w:color w:val="222222"/>
          <w:szCs w:val="22"/>
          <w:shd w:val="clear" w:color="auto" w:fill="FFFFFF"/>
        </w:rPr>
        <w:t xml:space="preserve">1, Mohali - 140306, Punjab on </w:t>
      </w:r>
      <w:r w:rsidR="00875361" w:rsidRPr="000C2FC0">
        <w:rPr>
          <w:rFonts w:asciiTheme="majorHAnsi" w:hAnsiTheme="majorHAnsi" w:cstheme="majorBidi"/>
          <w:color w:val="222222"/>
          <w:szCs w:val="22"/>
          <w:shd w:val="clear" w:color="auto" w:fill="FFFFFF"/>
        </w:rPr>
        <w:softHyphen/>
      </w:r>
      <w:r w:rsidR="00875361" w:rsidRPr="000C2FC0">
        <w:rPr>
          <w:rFonts w:asciiTheme="majorHAnsi" w:hAnsiTheme="majorHAnsi" w:cstheme="majorBidi"/>
          <w:color w:val="222222"/>
          <w:szCs w:val="22"/>
          <w:shd w:val="clear" w:color="auto" w:fill="FFFFFF"/>
        </w:rPr>
        <w:softHyphen/>
      </w:r>
      <w:r w:rsidR="00875361" w:rsidRPr="000C2FC0">
        <w:rPr>
          <w:rFonts w:asciiTheme="majorHAnsi" w:hAnsiTheme="majorHAnsi" w:cstheme="majorBidi"/>
          <w:color w:val="222222"/>
          <w:szCs w:val="22"/>
          <w:shd w:val="clear" w:color="auto" w:fill="FFFFFF"/>
        </w:rPr>
        <w:softHyphen/>
      </w:r>
      <w:r w:rsidR="00875361" w:rsidRPr="000C2FC0">
        <w:rPr>
          <w:rFonts w:asciiTheme="majorHAnsi" w:hAnsiTheme="majorHAnsi" w:cstheme="majorBidi"/>
          <w:color w:val="222222"/>
          <w:szCs w:val="22"/>
          <w:shd w:val="clear" w:color="auto" w:fill="FFFFFF"/>
        </w:rPr>
        <w:softHyphen/>
      </w:r>
      <w:r w:rsidR="00875361" w:rsidRPr="000C2FC0">
        <w:rPr>
          <w:rFonts w:asciiTheme="majorHAnsi" w:hAnsiTheme="majorHAnsi" w:cstheme="majorBidi"/>
          <w:color w:val="222222"/>
          <w:szCs w:val="22"/>
          <w:shd w:val="clear" w:color="auto" w:fill="FFFFFF"/>
        </w:rPr>
        <w:softHyphen/>
      </w:r>
      <w:r w:rsidR="00875361" w:rsidRPr="000C2FC0">
        <w:rPr>
          <w:rFonts w:asciiTheme="majorHAnsi" w:hAnsiTheme="majorHAnsi" w:cstheme="majorBidi"/>
          <w:color w:val="222222"/>
          <w:szCs w:val="22"/>
          <w:shd w:val="clear" w:color="auto" w:fill="FFFFFF"/>
        </w:rPr>
        <w:softHyphen/>
      </w:r>
      <w:r w:rsidR="00883095" w:rsidRPr="000C2FC0">
        <w:rPr>
          <w:rFonts w:asciiTheme="majorHAnsi" w:hAnsiTheme="majorHAnsi" w:cstheme="majorBidi"/>
          <w:color w:val="222222"/>
          <w:szCs w:val="22"/>
          <w:shd w:val="clear" w:color="auto" w:fill="FFFFFF"/>
        </w:rPr>
        <w:t>28.12</w:t>
      </w:r>
      <w:r w:rsidR="00B4480E" w:rsidRPr="000C2FC0">
        <w:rPr>
          <w:rFonts w:asciiTheme="majorHAnsi" w:hAnsiTheme="majorHAnsi" w:cstheme="majorBidi"/>
          <w:color w:val="222222"/>
          <w:szCs w:val="22"/>
          <w:shd w:val="clear" w:color="auto" w:fill="FFFFFF"/>
        </w:rPr>
        <w:t xml:space="preserve">.2022 </w:t>
      </w:r>
      <w:r w:rsidRPr="000C2FC0">
        <w:rPr>
          <w:rFonts w:asciiTheme="majorHAnsi" w:hAnsiTheme="majorHAnsi" w:cstheme="majorBidi"/>
          <w:color w:val="222222"/>
          <w:szCs w:val="22"/>
          <w:shd w:val="clear" w:color="auto" w:fill="FFFFFF"/>
        </w:rPr>
        <w:t xml:space="preserve">at 09:00 A.M. along with the duly filled application form available on the website </w:t>
      </w:r>
      <w:hyperlink r:id="rId7" w:history="1">
        <w:r w:rsidRPr="000C2FC0">
          <w:rPr>
            <w:rFonts w:asciiTheme="majorHAnsi" w:hAnsiTheme="majorHAnsi" w:cstheme="majorBidi"/>
            <w:color w:val="222222"/>
            <w:szCs w:val="22"/>
            <w:shd w:val="clear" w:color="auto" w:fill="FFFFFF"/>
          </w:rPr>
          <w:t>www.nabi.res.in</w:t>
        </w:r>
      </w:hyperlink>
      <w:r w:rsidRPr="000C2FC0">
        <w:rPr>
          <w:rFonts w:asciiTheme="majorHAnsi" w:hAnsiTheme="majorHAnsi" w:cstheme="majorBidi"/>
          <w:color w:val="222222"/>
          <w:szCs w:val="22"/>
          <w:shd w:val="clear" w:color="auto" w:fill="FFFFFF"/>
        </w:rPr>
        <w:t>.</w:t>
      </w:r>
    </w:p>
    <w:p w:rsidR="009D49ED" w:rsidRPr="000C2FC0" w:rsidRDefault="009D49ED" w:rsidP="006F57BA">
      <w:pPr>
        <w:spacing w:after="0" w:line="240" w:lineRule="auto"/>
        <w:jc w:val="both"/>
        <w:rPr>
          <w:rFonts w:asciiTheme="majorHAnsi" w:hAnsiTheme="majorHAnsi" w:cstheme="majorBidi"/>
          <w:color w:val="222222"/>
          <w:szCs w:val="22"/>
          <w:shd w:val="clear" w:color="auto" w:fill="FFFFFF"/>
        </w:rPr>
      </w:pP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r w:rsidRPr="000C2FC0">
        <w:rPr>
          <w:rFonts w:asciiTheme="majorHAnsi" w:hAnsiTheme="majorHAnsi" w:cstheme="majorBidi"/>
          <w:color w:val="222222"/>
          <w:szCs w:val="22"/>
          <w:shd w:val="clear" w:color="auto" w:fill="FFFFFF"/>
        </w:rPr>
        <w:t xml:space="preserve">2. Incomplete application forms and applications that are not in proper format may be summarily rejected. </w:t>
      </w: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r w:rsidRPr="000C2FC0">
        <w:rPr>
          <w:rFonts w:asciiTheme="majorHAnsi" w:hAnsiTheme="majorHAnsi" w:cstheme="majorBidi"/>
          <w:color w:val="222222"/>
          <w:szCs w:val="22"/>
          <w:shd w:val="clear" w:color="auto" w:fill="FFFFFF"/>
        </w:rPr>
        <w:t xml:space="preserve">3. The applications should be submitted strictly as per the prescribed format that can be downloaded from the NABI website. </w:t>
      </w: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r w:rsidRPr="000C2FC0">
        <w:rPr>
          <w:rFonts w:asciiTheme="majorHAnsi" w:hAnsiTheme="majorHAnsi" w:cstheme="majorBidi"/>
          <w:color w:val="222222"/>
          <w:szCs w:val="22"/>
          <w:shd w:val="clear" w:color="auto" w:fill="FFFFFF"/>
        </w:rPr>
        <w:t xml:space="preserve">4. Candidates applying for more than one option can give their preference in the same application by ticking multiple options. No need to submit a separate application form for each option. </w:t>
      </w: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r w:rsidRPr="000C2FC0">
        <w:rPr>
          <w:rFonts w:asciiTheme="majorHAnsi" w:hAnsiTheme="majorHAnsi" w:cstheme="majorBidi"/>
          <w:color w:val="222222"/>
          <w:szCs w:val="22"/>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r w:rsidRPr="000C2FC0">
        <w:rPr>
          <w:rFonts w:asciiTheme="majorHAnsi" w:hAnsiTheme="majorHAnsi" w:cstheme="majorBidi"/>
          <w:color w:val="222222"/>
          <w:szCs w:val="22"/>
          <w:shd w:val="clear" w:color="auto" w:fill="FFFFFF"/>
        </w:rPr>
        <w:t>6. The duly filled application form must be submitted at the time of registration at NABI from 09:00 AM to 10:00 AM on</w:t>
      </w:r>
      <w:r w:rsidR="00283A14" w:rsidRPr="000C2FC0">
        <w:rPr>
          <w:rFonts w:asciiTheme="majorHAnsi" w:hAnsiTheme="majorHAnsi" w:cstheme="majorBidi"/>
          <w:color w:val="222222"/>
          <w:szCs w:val="22"/>
          <w:shd w:val="clear" w:color="auto" w:fill="FFFFFF"/>
        </w:rPr>
        <w:t xml:space="preserve"> </w:t>
      </w:r>
      <w:r w:rsidR="00883095" w:rsidRPr="000C2FC0">
        <w:rPr>
          <w:rFonts w:asciiTheme="majorHAnsi" w:hAnsiTheme="majorHAnsi" w:cstheme="majorBidi"/>
          <w:color w:val="222222"/>
          <w:szCs w:val="22"/>
          <w:shd w:val="clear" w:color="auto" w:fill="FFFFFF"/>
        </w:rPr>
        <w:softHyphen/>
      </w:r>
      <w:r w:rsidR="00883095" w:rsidRPr="000C2FC0">
        <w:rPr>
          <w:rFonts w:asciiTheme="majorHAnsi" w:hAnsiTheme="majorHAnsi" w:cstheme="majorBidi"/>
          <w:color w:val="222222"/>
          <w:szCs w:val="22"/>
          <w:shd w:val="clear" w:color="auto" w:fill="FFFFFF"/>
        </w:rPr>
        <w:softHyphen/>
      </w:r>
      <w:r w:rsidR="00883095" w:rsidRPr="000C2FC0">
        <w:rPr>
          <w:rFonts w:asciiTheme="majorHAnsi" w:hAnsiTheme="majorHAnsi" w:cstheme="majorBidi"/>
          <w:color w:val="222222"/>
          <w:szCs w:val="22"/>
          <w:shd w:val="clear" w:color="auto" w:fill="FFFFFF"/>
        </w:rPr>
        <w:softHyphen/>
      </w:r>
      <w:r w:rsidR="00883095" w:rsidRPr="000C2FC0">
        <w:rPr>
          <w:rFonts w:asciiTheme="majorHAnsi" w:hAnsiTheme="majorHAnsi" w:cstheme="majorBidi"/>
          <w:color w:val="222222"/>
          <w:szCs w:val="22"/>
          <w:shd w:val="clear" w:color="auto" w:fill="FFFFFF"/>
        </w:rPr>
        <w:softHyphen/>
      </w:r>
      <w:r w:rsidR="00883095" w:rsidRPr="000C2FC0">
        <w:rPr>
          <w:rFonts w:asciiTheme="majorHAnsi" w:hAnsiTheme="majorHAnsi" w:cstheme="majorBidi"/>
          <w:color w:val="222222"/>
          <w:szCs w:val="22"/>
          <w:shd w:val="clear" w:color="auto" w:fill="FFFFFF"/>
        </w:rPr>
        <w:softHyphen/>
      </w:r>
      <w:r w:rsidR="00883095" w:rsidRPr="000C2FC0">
        <w:rPr>
          <w:rFonts w:asciiTheme="majorHAnsi" w:hAnsiTheme="majorHAnsi" w:cstheme="majorBidi"/>
          <w:color w:val="222222"/>
          <w:szCs w:val="22"/>
          <w:shd w:val="clear" w:color="auto" w:fill="FFFFFF"/>
        </w:rPr>
        <w:softHyphen/>
        <w:t>28.12.2022</w:t>
      </w:r>
      <w:r w:rsidRPr="000C2FC0">
        <w:rPr>
          <w:rFonts w:asciiTheme="majorHAnsi" w:hAnsiTheme="majorHAnsi" w:cstheme="majorBidi"/>
          <w:color w:val="222222"/>
          <w:szCs w:val="22"/>
          <w:shd w:val="clear" w:color="auto" w:fill="FFFFFF"/>
        </w:rPr>
        <w:t xml:space="preserve">. </w:t>
      </w: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r w:rsidRPr="000C2FC0">
        <w:rPr>
          <w:rFonts w:asciiTheme="majorHAnsi" w:hAnsiTheme="majorHAnsi" w:cstheme="majorBidi"/>
          <w:color w:val="222222"/>
          <w:szCs w:val="22"/>
          <w:shd w:val="clear" w:color="auto" w:fill="FFFFFF"/>
        </w:rPr>
        <w:t>7. The candidates must ascertain their eligibility before applying, as ineligible candidates will not be interviewed.</w:t>
      </w: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r w:rsidRPr="000C2FC0">
        <w:rPr>
          <w:rFonts w:asciiTheme="majorHAnsi" w:hAnsiTheme="majorHAnsi" w:cstheme="majorBidi"/>
          <w:color w:val="222222"/>
          <w:szCs w:val="22"/>
          <w:shd w:val="clear" w:color="auto" w:fill="FFFFFF"/>
        </w:rPr>
        <w:t xml:space="preserve"> 8. All the candidates are requested to appear for a Walk-In interview with an application form, experience certificates, publications, and original degree certificates and transcripts. </w:t>
      </w: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r w:rsidRPr="000C2FC0">
        <w:rPr>
          <w:rFonts w:asciiTheme="majorHAnsi" w:hAnsiTheme="majorHAnsi" w:cstheme="majorBidi"/>
          <w:color w:val="222222"/>
          <w:szCs w:val="22"/>
          <w:shd w:val="clear" w:color="auto" w:fill="FFFFFF"/>
        </w:rPr>
        <w:t xml:space="preserve"> 9. Original mark sheets, certificates, award/fellowship, </w:t>
      </w:r>
      <w:proofErr w:type="spellStart"/>
      <w:r w:rsidRPr="000C2FC0">
        <w:rPr>
          <w:rFonts w:asciiTheme="majorHAnsi" w:hAnsiTheme="majorHAnsi" w:cstheme="majorBidi"/>
          <w:color w:val="222222"/>
          <w:szCs w:val="22"/>
          <w:shd w:val="clear" w:color="auto" w:fill="FFFFFF"/>
        </w:rPr>
        <w:t>etc</w:t>
      </w:r>
      <w:proofErr w:type="spellEnd"/>
      <w:r w:rsidRPr="000C2FC0">
        <w:rPr>
          <w:rFonts w:asciiTheme="majorHAnsi" w:hAnsiTheme="majorHAnsi" w:cstheme="majorBidi"/>
          <w:color w:val="222222"/>
          <w:szCs w:val="22"/>
          <w:shd w:val="clear" w:color="auto" w:fill="FFFFFF"/>
        </w:rPr>
        <w:t xml:space="preserve"> must be accomplished for verification at the time of the interview, and attach one set of attested copies of the documents with the application form.  </w:t>
      </w: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r w:rsidRPr="000C2FC0">
        <w:rPr>
          <w:rFonts w:asciiTheme="majorHAnsi" w:hAnsiTheme="majorHAnsi" w:cstheme="majorBidi"/>
          <w:color w:val="222222"/>
          <w:szCs w:val="22"/>
          <w:shd w:val="clear" w:color="auto" w:fill="FFFFFF"/>
        </w:rPr>
        <w:t xml:space="preserve">10. No TA/DA will be paid for appearing in the interview. </w:t>
      </w: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r w:rsidRPr="000C2FC0">
        <w:rPr>
          <w:rFonts w:asciiTheme="majorHAnsi" w:hAnsiTheme="majorHAnsi" w:cstheme="majorBidi"/>
          <w:color w:val="222222"/>
          <w:szCs w:val="22"/>
          <w:shd w:val="clear" w:color="auto" w:fill="FFFFFF"/>
        </w:rPr>
        <w:t xml:space="preserve">11. Canvassing in any form or bringing influence, political or otherwise, will lead to disqualification of the candidate(s). </w:t>
      </w: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p>
    <w:p w:rsidR="006F57BA" w:rsidRPr="000C2FC0" w:rsidRDefault="006F57BA" w:rsidP="006F57BA">
      <w:pPr>
        <w:spacing w:after="0" w:line="240" w:lineRule="auto"/>
        <w:jc w:val="both"/>
        <w:rPr>
          <w:rFonts w:asciiTheme="majorHAnsi" w:hAnsiTheme="majorHAnsi" w:cstheme="majorBidi"/>
          <w:color w:val="222222"/>
          <w:szCs w:val="22"/>
          <w:shd w:val="clear" w:color="auto" w:fill="FFFFFF"/>
        </w:rPr>
      </w:pPr>
      <w:r w:rsidRPr="000C2FC0">
        <w:rPr>
          <w:rFonts w:asciiTheme="majorHAnsi" w:hAnsiTheme="majorHAnsi" w:cstheme="majorBidi"/>
          <w:color w:val="222222"/>
          <w:szCs w:val="22"/>
          <w:shd w:val="clear" w:color="auto" w:fill="FFFFFF"/>
        </w:rPr>
        <w:t xml:space="preserve">12. Candidates should strictly adhere to guidelines issued by World Health Organization and Centre </w:t>
      </w:r>
      <w:proofErr w:type="spellStart"/>
      <w:r w:rsidRPr="000C2FC0">
        <w:rPr>
          <w:rFonts w:asciiTheme="majorHAnsi" w:hAnsiTheme="majorHAnsi" w:cstheme="majorBidi"/>
          <w:color w:val="222222"/>
          <w:szCs w:val="22"/>
          <w:shd w:val="clear" w:color="auto" w:fill="FFFFFF"/>
        </w:rPr>
        <w:t>Govt</w:t>
      </w:r>
      <w:proofErr w:type="spellEnd"/>
      <w:r w:rsidRPr="000C2FC0">
        <w:rPr>
          <w:rFonts w:asciiTheme="majorHAnsi" w:hAnsiTheme="majorHAnsi" w:cstheme="majorBidi"/>
          <w:color w:val="222222"/>
          <w:szCs w:val="22"/>
          <w:shd w:val="clear" w:color="auto" w:fill="FFFFFF"/>
        </w:rPr>
        <w:t xml:space="preserve">/State </w:t>
      </w:r>
      <w:proofErr w:type="spellStart"/>
      <w:r w:rsidRPr="000C2FC0">
        <w:rPr>
          <w:rFonts w:asciiTheme="majorHAnsi" w:hAnsiTheme="majorHAnsi" w:cstheme="majorBidi"/>
          <w:color w:val="222222"/>
          <w:szCs w:val="22"/>
          <w:shd w:val="clear" w:color="auto" w:fill="FFFFFF"/>
        </w:rPr>
        <w:t>Govt</w:t>
      </w:r>
      <w:proofErr w:type="spellEnd"/>
      <w:r w:rsidRPr="000C2FC0">
        <w:rPr>
          <w:rFonts w:asciiTheme="majorHAnsi" w:hAnsiTheme="majorHAnsi" w:cstheme="majorBidi"/>
          <w:color w:val="222222"/>
          <w:szCs w:val="22"/>
          <w:shd w:val="clear" w:color="auto" w:fill="FFFFFF"/>
        </w:rPr>
        <w:t xml:space="preserve"> on Covid-19. </w:t>
      </w:r>
    </w:p>
    <w:p w:rsidR="00E92D19" w:rsidRPr="000C2FC0" w:rsidRDefault="00E92D19" w:rsidP="006F57BA">
      <w:pPr>
        <w:spacing w:after="0" w:line="240" w:lineRule="auto"/>
        <w:jc w:val="both"/>
        <w:rPr>
          <w:rFonts w:asciiTheme="majorHAnsi" w:hAnsiTheme="majorHAnsi" w:cstheme="majorBidi"/>
          <w:color w:val="222222"/>
          <w:szCs w:val="22"/>
          <w:shd w:val="clear" w:color="auto" w:fill="FFFFFF"/>
        </w:rPr>
      </w:pPr>
    </w:p>
    <w:p w:rsidR="00E92D19" w:rsidRPr="000C2FC0" w:rsidRDefault="00E92D19" w:rsidP="006F57BA">
      <w:pPr>
        <w:spacing w:after="0" w:line="240" w:lineRule="auto"/>
        <w:jc w:val="both"/>
        <w:rPr>
          <w:rFonts w:asciiTheme="majorHAnsi" w:hAnsiTheme="majorHAnsi" w:cstheme="majorBidi"/>
          <w:color w:val="222222"/>
          <w:szCs w:val="22"/>
          <w:shd w:val="clear" w:color="auto" w:fill="FFFFFF"/>
        </w:rPr>
      </w:pPr>
    </w:p>
    <w:p w:rsidR="006F57BA" w:rsidRPr="000C2FC0" w:rsidRDefault="006F57BA" w:rsidP="006F57BA">
      <w:pPr>
        <w:spacing w:after="0" w:line="240" w:lineRule="auto"/>
        <w:rPr>
          <w:rFonts w:asciiTheme="majorHAnsi" w:hAnsiTheme="majorHAnsi" w:cstheme="majorBidi"/>
          <w:szCs w:val="22"/>
        </w:rPr>
      </w:pPr>
    </w:p>
    <w:p w:rsidR="006F57BA" w:rsidRPr="00A5694B" w:rsidRDefault="006F57BA" w:rsidP="006F57BA">
      <w:pPr>
        <w:spacing w:after="0" w:line="240" w:lineRule="auto"/>
        <w:ind w:left="5760"/>
        <w:jc w:val="right"/>
        <w:rPr>
          <w:rFonts w:asciiTheme="majorHAnsi" w:hAnsiTheme="majorHAnsi" w:cstheme="majorBidi"/>
          <w:b/>
          <w:bCs/>
          <w:color w:val="222222"/>
          <w:sz w:val="28"/>
          <w:szCs w:val="26"/>
          <w:shd w:val="clear" w:color="auto" w:fill="FFFFFF"/>
        </w:rPr>
      </w:pPr>
      <w:r w:rsidRPr="000C2FC0">
        <w:rPr>
          <w:rFonts w:asciiTheme="majorHAnsi" w:hAnsiTheme="majorHAnsi" w:cstheme="majorBidi"/>
          <w:b/>
          <w:bCs/>
          <w:color w:val="222222"/>
          <w:sz w:val="24"/>
          <w:szCs w:val="24"/>
          <w:shd w:val="clear" w:color="auto" w:fill="FFFFFF"/>
        </w:rPr>
        <w:t xml:space="preserve"> </w:t>
      </w:r>
      <w:r w:rsidRPr="00A5694B">
        <w:rPr>
          <w:rFonts w:asciiTheme="majorHAnsi" w:hAnsiTheme="majorHAnsi" w:cstheme="majorBidi"/>
          <w:b/>
          <w:bCs/>
          <w:color w:val="222222"/>
          <w:sz w:val="28"/>
          <w:szCs w:val="26"/>
          <w:shd w:val="clear" w:color="auto" w:fill="FFFFFF"/>
        </w:rPr>
        <w:t>Manager Administration</w:t>
      </w:r>
    </w:p>
    <w:p w:rsidR="006F57BA" w:rsidRPr="000C2FC0" w:rsidRDefault="006F57BA">
      <w:pPr>
        <w:rPr>
          <w:rFonts w:asciiTheme="majorHAnsi" w:hAnsiTheme="majorHAnsi" w:cstheme="majorBidi"/>
          <w:szCs w:val="22"/>
        </w:rPr>
      </w:pPr>
    </w:p>
    <w:p w:rsidR="006F57BA" w:rsidRPr="000C2FC0" w:rsidRDefault="006F57BA">
      <w:pPr>
        <w:rPr>
          <w:rFonts w:asciiTheme="majorHAnsi" w:hAnsiTheme="majorHAnsi" w:cstheme="majorBidi"/>
          <w:szCs w:val="22"/>
        </w:rPr>
      </w:pPr>
    </w:p>
    <w:sectPr w:rsidR="006F57BA" w:rsidRPr="000C2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2E4"/>
    <w:multiLevelType w:val="hybridMultilevel"/>
    <w:tmpl w:val="33E410B0"/>
    <w:lvl w:ilvl="0" w:tplc="6CF43C72">
      <w:start w:val="1"/>
      <w:numFmt w:val="decimal"/>
      <w:lvlText w:val="%1."/>
      <w:lvlJc w:val="left"/>
      <w:pPr>
        <w:ind w:left="92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84BB6"/>
    <w:multiLevelType w:val="hybridMultilevel"/>
    <w:tmpl w:val="6FAA6456"/>
    <w:lvl w:ilvl="0" w:tplc="B4B05130">
      <w:start w:val="1"/>
      <w:numFmt w:val="lowerRoman"/>
      <w:lvlText w:val="(%1)"/>
      <w:lvlJc w:val="left"/>
      <w:pPr>
        <w:ind w:left="1287"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D02B52"/>
    <w:multiLevelType w:val="hybridMultilevel"/>
    <w:tmpl w:val="66FC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C1640"/>
    <w:multiLevelType w:val="hybridMultilevel"/>
    <w:tmpl w:val="AF2C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A60A7"/>
    <w:multiLevelType w:val="hybridMultilevel"/>
    <w:tmpl w:val="68C6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E2C02"/>
    <w:multiLevelType w:val="hybridMultilevel"/>
    <w:tmpl w:val="158A8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DD10523"/>
    <w:multiLevelType w:val="hybridMultilevel"/>
    <w:tmpl w:val="53D82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B2AAE"/>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50670"/>
    <w:multiLevelType w:val="hybridMultilevel"/>
    <w:tmpl w:val="316AFC4C"/>
    <w:lvl w:ilvl="0" w:tplc="B4B05130">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nsid w:val="5D9F5C2A"/>
    <w:multiLevelType w:val="hybridMultilevel"/>
    <w:tmpl w:val="E7462E72"/>
    <w:lvl w:ilvl="0" w:tplc="B4B05130">
      <w:start w:val="1"/>
      <w:numFmt w:val="lowerRoman"/>
      <w:lvlText w:val="(%1)"/>
      <w:lvlJc w:val="left"/>
      <w:pPr>
        <w:ind w:left="1287"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13C0EAD"/>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F8119C"/>
    <w:multiLevelType w:val="hybridMultilevel"/>
    <w:tmpl w:val="5C9E77E0"/>
    <w:lvl w:ilvl="0" w:tplc="4009000F">
      <w:start w:val="1"/>
      <w:numFmt w:val="decimal"/>
      <w:lvlText w:val="%1."/>
      <w:lvlJc w:val="left"/>
      <w:pPr>
        <w:ind w:left="630" w:hanging="360"/>
      </w:p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2">
    <w:nsid w:val="7B43009E"/>
    <w:multiLevelType w:val="hybridMultilevel"/>
    <w:tmpl w:val="C4F2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4"/>
  </w:num>
  <w:num w:numId="5">
    <w:abstractNumId w:val="7"/>
  </w:num>
  <w:num w:numId="6">
    <w:abstractNumId w:val="10"/>
  </w:num>
  <w:num w:numId="7">
    <w:abstractNumId w:val="0"/>
  </w:num>
  <w:num w:numId="8">
    <w:abstractNumId w:val="12"/>
  </w:num>
  <w:num w:numId="9">
    <w:abstractNumId w:val="6"/>
  </w:num>
  <w:num w:numId="10">
    <w:abstractNumId w:val="8"/>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BA"/>
    <w:rsid w:val="00056216"/>
    <w:rsid w:val="000C2FC0"/>
    <w:rsid w:val="0014371E"/>
    <w:rsid w:val="001C1E08"/>
    <w:rsid w:val="00283A14"/>
    <w:rsid w:val="00324217"/>
    <w:rsid w:val="003D6181"/>
    <w:rsid w:val="004E70D8"/>
    <w:rsid w:val="005D6542"/>
    <w:rsid w:val="006108BF"/>
    <w:rsid w:val="0066755D"/>
    <w:rsid w:val="00670C23"/>
    <w:rsid w:val="006F57BA"/>
    <w:rsid w:val="007352FF"/>
    <w:rsid w:val="00771841"/>
    <w:rsid w:val="007D198B"/>
    <w:rsid w:val="008202AA"/>
    <w:rsid w:val="00875361"/>
    <w:rsid w:val="00883095"/>
    <w:rsid w:val="00927FD1"/>
    <w:rsid w:val="00933B3B"/>
    <w:rsid w:val="00994665"/>
    <w:rsid w:val="009D49ED"/>
    <w:rsid w:val="00A5694B"/>
    <w:rsid w:val="00A850BC"/>
    <w:rsid w:val="00A86EAA"/>
    <w:rsid w:val="00AF13EC"/>
    <w:rsid w:val="00B053B0"/>
    <w:rsid w:val="00B4480E"/>
    <w:rsid w:val="00BE241F"/>
    <w:rsid w:val="00BF3079"/>
    <w:rsid w:val="00CA24AF"/>
    <w:rsid w:val="00D10F39"/>
    <w:rsid w:val="00D77292"/>
    <w:rsid w:val="00E61428"/>
    <w:rsid w:val="00E92D19"/>
    <w:rsid w:val="00F95717"/>
    <w:rsid w:val="00FC74A5"/>
    <w:rsid w:val="00FE060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BA"/>
    <w:pPr>
      <w:ind w:left="720"/>
      <w:contextualSpacing/>
    </w:pPr>
  </w:style>
  <w:style w:type="paragraph" w:customStyle="1" w:styleId="gmail-msolistparagraph">
    <w:name w:val="gmail-msolistparagraph"/>
    <w:basedOn w:val="Normal"/>
    <w:rsid w:val="0032421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BA"/>
    <w:pPr>
      <w:ind w:left="720"/>
      <w:contextualSpacing/>
    </w:pPr>
  </w:style>
  <w:style w:type="paragraph" w:customStyle="1" w:styleId="gmail-msolistparagraph">
    <w:name w:val="gmail-msolistparagraph"/>
    <w:basedOn w:val="Normal"/>
    <w:rsid w:val="0032421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bi.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Admin-4</cp:lastModifiedBy>
  <cp:revision>361</cp:revision>
  <cp:lastPrinted>2022-11-14T09:49:00Z</cp:lastPrinted>
  <dcterms:created xsi:type="dcterms:W3CDTF">2022-12-08T07:04:00Z</dcterms:created>
  <dcterms:modified xsi:type="dcterms:W3CDTF">2022-12-12T06:45:00Z</dcterms:modified>
</cp:coreProperties>
</file>